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auto"/>
          <w:sz w:val="32"/>
          <w:szCs w:val="32"/>
        </w:rPr>
      </w:pPr>
      <w:r>
        <w:rPr>
          <w:rFonts w:eastAsia="黑体"/>
          <w:color w:val="auto"/>
          <w:sz w:val="32"/>
          <w:szCs w:val="32"/>
        </w:rPr>
        <w:t>应急预案编号：</w:t>
      </w: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tabs>
          <w:tab w:val="left" w:pos="3975"/>
        </w:tabs>
        <w:jc w:val="center"/>
        <w:rPr>
          <w:rFonts w:eastAsia="方正小标宋简体"/>
          <w:color w:val="auto"/>
          <w:sz w:val="52"/>
          <w:szCs w:val="52"/>
        </w:rPr>
      </w:pPr>
      <w:r>
        <w:rPr>
          <w:rFonts w:eastAsia="方正小标宋简体"/>
          <w:color w:val="auto"/>
          <w:sz w:val="52"/>
          <w:szCs w:val="52"/>
        </w:rPr>
        <w:t>城厢区突发环境事件应急预案</w:t>
      </w:r>
    </w:p>
    <w:p>
      <w:pPr>
        <w:tabs>
          <w:tab w:val="left" w:pos="3975"/>
        </w:tabs>
        <w:jc w:val="center"/>
        <w:rPr>
          <w:rFonts w:hint="eastAsia" w:eastAsia="方正小标宋简体"/>
          <w:color w:val="auto"/>
          <w:sz w:val="48"/>
          <w:szCs w:val="48"/>
        </w:rPr>
      </w:pPr>
      <w:r>
        <w:rPr>
          <w:rFonts w:hint="eastAsia" w:eastAsia="方正小标宋简体"/>
          <w:color w:val="auto"/>
          <w:sz w:val="48"/>
          <w:szCs w:val="48"/>
        </w:rPr>
        <w:t>（2020修订）</w:t>
      </w:r>
    </w:p>
    <w:p>
      <w:pPr>
        <w:tabs>
          <w:tab w:val="left" w:pos="3975"/>
        </w:tabs>
        <w:jc w:val="center"/>
        <w:rPr>
          <w:rFonts w:eastAsia="方正小标宋简体"/>
          <w:color w:val="auto"/>
          <w:sz w:val="48"/>
          <w:szCs w:val="48"/>
        </w:rPr>
      </w:pPr>
    </w:p>
    <w:p>
      <w:pPr>
        <w:tabs>
          <w:tab w:val="left" w:pos="3975"/>
        </w:tabs>
        <w:jc w:val="center"/>
        <w:rPr>
          <w:rFonts w:eastAsia="方正小标宋简体"/>
          <w:color w:val="auto"/>
          <w:sz w:val="48"/>
          <w:szCs w:val="48"/>
        </w:rPr>
      </w:pPr>
    </w:p>
    <w:p>
      <w:pPr>
        <w:pStyle w:val="12"/>
        <w:ind w:firstLine="0" w:firstLineChars="0"/>
        <w:jc w:val="center"/>
        <w:rPr>
          <w:rFonts w:ascii="Times New Roman"/>
          <w:color w:val="auto"/>
          <w:sz w:val="28"/>
          <w:szCs w:val="28"/>
        </w:rPr>
      </w:pPr>
    </w:p>
    <w:p>
      <w:pPr>
        <w:spacing w:before="156" w:beforeLines="50"/>
        <w:jc w:val="center"/>
        <w:rPr>
          <w:b/>
          <w:color w:val="auto"/>
          <w:spacing w:val="40"/>
          <w:sz w:val="32"/>
          <w:szCs w:val="32"/>
        </w:rPr>
      </w:pPr>
    </w:p>
    <w:p>
      <w:pPr>
        <w:spacing w:before="156" w:beforeLines="50"/>
        <w:jc w:val="center"/>
        <w:rPr>
          <w:b/>
          <w:color w:val="auto"/>
          <w:spacing w:val="40"/>
          <w:sz w:val="32"/>
          <w:szCs w:val="32"/>
        </w:rPr>
      </w:pPr>
    </w:p>
    <w:p>
      <w:pPr>
        <w:spacing w:before="156" w:beforeLines="50"/>
        <w:jc w:val="center"/>
        <w:rPr>
          <w:b/>
          <w:color w:val="auto"/>
          <w:spacing w:val="40"/>
          <w:sz w:val="32"/>
          <w:szCs w:val="32"/>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ind w:firstLine="1280" w:firstLineChars="400"/>
        <w:rPr>
          <w:rFonts w:eastAsia="黑体"/>
          <w:color w:val="auto"/>
          <w:sz w:val="32"/>
          <w:szCs w:val="32"/>
          <w:u w:val="single"/>
        </w:rPr>
      </w:pPr>
      <w:r>
        <w:rPr>
          <w:rFonts w:eastAsia="黑体"/>
          <w:color w:val="auto"/>
          <w:sz w:val="32"/>
          <w:szCs w:val="32"/>
        </w:rPr>
        <w:t>编制单位</w:t>
      </w:r>
      <w:r>
        <w:rPr>
          <w:rFonts w:eastAsia="黑体"/>
          <w:color w:val="auto"/>
          <w:sz w:val="32"/>
          <w:szCs w:val="32"/>
          <w:u w:val="single"/>
        </w:rPr>
        <w:t xml:space="preserve">    莆田市城厢区人民政府    </w:t>
      </w:r>
    </w:p>
    <w:p>
      <w:pPr>
        <w:ind w:firstLine="1280" w:firstLineChars="400"/>
        <w:rPr>
          <w:rFonts w:eastAsia="黑体"/>
          <w:color w:val="auto"/>
          <w:sz w:val="32"/>
          <w:szCs w:val="32"/>
          <w:u w:val="single"/>
        </w:rPr>
      </w:pPr>
      <w:r>
        <w:rPr>
          <w:rFonts w:eastAsia="黑体"/>
          <w:color w:val="auto"/>
          <w:kern w:val="0"/>
          <w:sz w:val="32"/>
          <w:szCs w:val="32"/>
        </w:rPr>
        <w:t>版 本 号</w:t>
      </w:r>
      <w:r>
        <w:rPr>
          <w:rFonts w:eastAsia="黑体"/>
          <w:color w:val="auto"/>
          <w:sz w:val="32"/>
          <w:szCs w:val="32"/>
          <w:u w:val="single"/>
        </w:rPr>
        <w:t xml:space="preserve">      </w:t>
      </w:r>
      <w:r>
        <w:rPr>
          <w:color w:val="auto"/>
          <w:sz w:val="32"/>
          <w:szCs w:val="32"/>
          <w:u w:val="single"/>
        </w:rPr>
        <w:t>CXRMZF-2020-01</w:t>
      </w:r>
      <w:r>
        <w:rPr>
          <w:rFonts w:eastAsia="黑体"/>
          <w:color w:val="auto"/>
          <w:sz w:val="32"/>
          <w:szCs w:val="32"/>
          <w:u w:val="single"/>
        </w:rPr>
        <w:t xml:space="preserve">       </w:t>
      </w:r>
    </w:p>
    <w:p>
      <w:pPr>
        <w:ind w:firstLine="1280" w:firstLineChars="400"/>
        <w:rPr>
          <w:color w:val="auto"/>
          <w:sz w:val="32"/>
          <w:szCs w:val="32"/>
        </w:rPr>
      </w:pPr>
      <w:r>
        <w:rPr>
          <w:rFonts w:eastAsia="黑体"/>
          <w:color w:val="auto"/>
          <w:sz w:val="32"/>
          <w:szCs w:val="32"/>
        </w:rPr>
        <w:t>实施日期</w:t>
      </w:r>
      <w:r>
        <w:rPr>
          <w:rFonts w:eastAsia="黑体"/>
          <w:color w:val="auto"/>
          <w:sz w:val="32"/>
          <w:szCs w:val="32"/>
          <w:u w:val="single"/>
        </w:rPr>
        <w:t xml:space="preserve">                            </w:t>
      </w:r>
    </w:p>
    <w:p>
      <w:pPr>
        <w:adjustRightInd w:val="0"/>
        <w:snapToGrid w:val="0"/>
        <w:spacing w:line="360" w:lineRule="auto"/>
        <w:jc w:val="center"/>
        <w:rPr>
          <w:b/>
          <w:color w:val="auto"/>
          <w:sz w:val="28"/>
          <w:szCs w:val="28"/>
          <w:u w:val="single"/>
        </w:rPr>
      </w:pPr>
    </w:p>
    <w:p>
      <w:pPr>
        <w:pStyle w:val="7"/>
        <w:tabs>
          <w:tab w:val="right" w:leader="dot" w:pos="8720"/>
        </w:tabs>
        <w:adjustRightInd w:val="0"/>
        <w:snapToGrid w:val="0"/>
        <w:spacing w:line="360" w:lineRule="auto"/>
        <w:ind w:firstLine="0" w:firstLineChars="0"/>
        <w:jc w:val="center"/>
        <w:rPr>
          <w:rFonts w:ascii="Times New Roman" w:hAnsi="Times New Roman"/>
          <w:b/>
          <w:color w:val="auto"/>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417" w:left="1588" w:header="851" w:footer="992" w:gutter="0"/>
          <w:pgNumType w:start="0"/>
          <w:cols w:space="720" w:num="1"/>
          <w:titlePg/>
          <w:docGrid w:type="lines" w:linePitch="312" w:charSpace="0"/>
        </w:sectPr>
      </w:pPr>
    </w:p>
    <w:p>
      <w:pPr>
        <w:pStyle w:val="13"/>
        <w:tabs>
          <w:tab w:val="right" w:leader="dot" w:pos="9072"/>
        </w:tabs>
        <w:ind w:firstLine="321" w:firstLineChars="100"/>
        <w:jc w:val="center"/>
        <w:rPr>
          <w:b/>
          <w:bCs/>
          <w:color w:val="auto"/>
          <w:sz w:val="32"/>
          <w:szCs w:val="32"/>
        </w:rPr>
      </w:pPr>
      <w:r>
        <w:rPr>
          <w:b/>
          <w:bCs/>
          <w:color w:val="auto"/>
          <w:sz w:val="32"/>
          <w:szCs w:val="32"/>
        </w:rPr>
        <w:t>目  录</w:t>
      </w:r>
    </w:p>
    <w:p>
      <w:pPr>
        <w:pStyle w:val="13"/>
        <w:tabs>
          <w:tab w:val="right" w:leader="dot" w:pos="9072"/>
        </w:tabs>
        <w:spacing w:line="560" w:lineRule="exact"/>
        <w:ind w:firstLine="280" w:firstLineChars="100"/>
        <w:rPr>
          <w:b/>
          <w:bCs/>
          <w:color w:val="auto"/>
          <w:sz w:val="28"/>
          <w:szCs w:val="28"/>
        </w:rPr>
      </w:pPr>
      <w:r>
        <w:rPr>
          <w:color w:val="auto"/>
          <w:sz w:val="28"/>
          <w:szCs w:val="28"/>
        </w:rPr>
        <w:fldChar w:fldCharType="begin"/>
      </w:r>
      <w:r>
        <w:rPr>
          <w:color w:val="auto"/>
          <w:sz w:val="28"/>
          <w:szCs w:val="28"/>
        </w:rPr>
        <w:instrText xml:space="preserve">TOC \o "1-3" \h \u </w:instrText>
      </w:r>
      <w:r>
        <w:rPr>
          <w:color w:val="auto"/>
          <w:sz w:val="28"/>
          <w:szCs w:val="28"/>
        </w:rPr>
        <w:fldChar w:fldCharType="separate"/>
      </w:r>
      <w:r>
        <w:rPr>
          <w:b/>
          <w:bCs/>
          <w:color w:val="auto"/>
          <w:sz w:val="28"/>
          <w:szCs w:val="28"/>
        </w:rPr>
        <w:fldChar w:fldCharType="begin"/>
      </w:r>
      <w:r>
        <w:rPr>
          <w:b/>
          <w:bCs/>
          <w:color w:val="auto"/>
          <w:sz w:val="28"/>
          <w:szCs w:val="28"/>
        </w:rPr>
        <w:instrText xml:space="preserve"> HYPERLINK \l _Toc2214 </w:instrText>
      </w:r>
      <w:r>
        <w:rPr>
          <w:b/>
          <w:bCs/>
          <w:color w:val="auto"/>
          <w:sz w:val="28"/>
          <w:szCs w:val="28"/>
        </w:rPr>
        <w:fldChar w:fldCharType="separate"/>
      </w:r>
      <w:r>
        <w:rPr>
          <w:b/>
          <w:bCs/>
          <w:color w:val="auto"/>
          <w:sz w:val="28"/>
          <w:szCs w:val="28"/>
        </w:rPr>
        <w:t>1.总则</w:t>
      </w:r>
      <w:r>
        <w:rPr>
          <w:b/>
          <w:bCs/>
          <w:color w:val="auto"/>
          <w:sz w:val="28"/>
          <w:szCs w:val="28"/>
        </w:rPr>
        <w:tab/>
      </w:r>
      <w:r>
        <w:rPr>
          <w:b/>
          <w:bCs/>
          <w:color w:val="auto"/>
          <w:sz w:val="28"/>
          <w:szCs w:val="28"/>
        </w:rPr>
        <w:fldChar w:fldCharType="begin"/>
      </w:r>
      <w:r>
        <w:rPr>
          <w:b/>
          <w:bCs/>
          <w:color w:val="auto"/>
          <w:sz w:val="28"/>
          <w:szCs w:val="28"/>
        </w:rPr>
        <w:instrText xml:space="preserve"> PAGEREF _Toc2214 </w:instrText>
      </w:r>
      <w:r>
        <w:rPr>
          <w:b/>
          <w:bCs/>
          <w:color w:val="auto"/>
          <w:sz w:val="28"/>
          <w:szCs w:val="28"/>
        </w:rPr>
        <w:fldChar w:fldCharType="separate"/>
      </w:r>
      <w:r>
        <w:rPr>
          <w:b/>
          <w:bCs/>
          <w:color w:val="auto"/>
          <w:sz w:val="28"/>
          <w:szCs w:val="28"/>
        </w:rPr>
        <w:t>1</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_Toc2491 </w:instrText>
      </w:r>
      <w:r>
        <w:rPr>
          <w:color w:val="auto"/>
          <w:sz w:val="28"/>
          <w:szCs w:val="28"/>
        </w:rPr>
        <w:fldChar w:fldCharType="separate"/>
      </w:r>
      <w:r>
        <w:rPr>
          <w:color w:val="auto"/>
          <w:sz w:val="28"/>
          <w:szCs w:val="28"/>
        </w:rPr>
        <w:t>1.1编制目的</w:t>
      </w:r>
      <w:r>
        <w:rPr>
          <w:color w:val="auto"/>
          <w:sz w:val="28"/>
          <w:szCs w:val="28"/>
        </w:rPr>
        <w:tab/>
      </w:r>
      <w:r>
        <w:rPr>
          <w:color w:val="auto"/>
          <w:sz w:val="28"/>
          <w:szCs w:val="28"/>
        </w:rPr>
        <w:fldChar w:fldCharType="begin"/>
      </w:r>
      <w:r>
        <w:rPr>
          <w:color w:val="auto"/>
          <w:sz w:val="28"/>
          <w:szCs w:val="28"/>
        </w:rPr>
        <w:instrText xml:space="preserve"> PAGEREF _Toc2491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_Toc18034 </w:instrText>
      </w:r>
      <w:r>
        <w:rPr>
          <w:color w:val="auto"/>
          <w:sz w:val="28"/>
          <w:szCs w:val="28"/>
        </w:rPr>
        <w:fldChar w:fldCharType="separate"/>
      </w:r>
      <w:r>
        <w:rPr>
          <w:color w:val="auto"/>
          <w:sz w:val="28"/>
          <w:szCs w:val="28"/>
        </w:rPr>
        <w:t>1.2编制依据</w:t>
      </w:r>
      <w:r>
        <w:rPr>
          <w:color w:val="auto"/>
          <w:sz w:val="28"/>
          <w:szCs w:val="28"/>
        </w:rPr>
        <w:tab/>
      </w:r>
      <w:r>
        <w:rPr>
          <w:color w:val="auto"/>
          <w:sz w:val="28"/>
          <w:szCs w:val="28"/>
        </w:rPr>
        <w:fldChar w:fldCharType="begin"/>
      </w:r>
      <w:r>
        <w:rPr>
          <w:color w:val="auto"/>
          <w:sz w:val="28"/>
          <w:szCs w:val="28"/>
        </w:rPr>
        <w:instrText xml:space="preserve"> PAGEREF _Toc18034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_Toc7904 </w:instrText>
      </w:r>
      <w:r>
        <w:rPr>
          <w:color w:val="auto"/>
          <w:sz w:val="28"/>
          <w:szCs w:val="28"/>
        </w:rPr>
        <w:fldChar w:fldCharType="separate"/>
      </w:r>
      <w:r>
        <w:rPr>
          <w:color w:val="auto"/>
          <w:sz w:val="28"/>
          <w:szCs w:val="28"/>
        </w:rPr>
        <w:t>1.3适用范围</w:t>
      </w:r>
      <w:r>
        <w:rPr>
          <w:color w:val="auto"/>
          <w:sz w:val="28"/>
          <w:szCs w:val="28"/>
        </w:rPr>
        <w:tab/>
      </w:r>
      <w:r>
        <w:rPr>
          <w:color w:val="auto"/>
          <w:sz w:val="28"/>
          <w:szCs w:val="28"/>
        </w:rPr>
        <w:fldChar w:fldCharType="begin"/>
      </w:r>
      <w:r>
        <w:rPr>
          <w:color w:val="auto"/>
          <w:sz w:val="28"/>
          <w:szCs w:val="28"/>
        </w:rPr>
        <w:instrText xml:space="preserve"> PAGEREF _Toc7904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_Toc21535 </w:instrText>
      </w:r>
      <w:r>
        <w:rPr>
          <w:color w:val="auto"/>
          <w:sz w:val="28"/>
          <w:szCs w:val="28"/>
        </w:rPr>
        <w:fldChar w:fldCharType="separate"/>
      </w:r>
      <w:r>
        <w:rPr>
          <w:color w:val="auto"/>
          <w:sz w:val="28"/>
          <w:szCs w:val="28"/>
        </w:rPr>
        <w:t>1.4突发环境事件的分级</w:t>
      </w:r>
      <w:r>
        <w:rPr>
          <w:color w:val="auto"/>
          <w:sz w:val="28"/>
          <w:szCs w:val="28"/>
        </w:rPr>
        <w:tab/>
      </w:r>
      <w:r>
        <w:rPr>
          <w:color w:val="auto"/>
          <w:sz w:val="28"/>
          <w:szCs w:val="28"/>
        </w:rPr>
        <w:fldChar w:fldCharType="begin"/>
      </w:r>
      <w:r>
        <w:rPr>
          <w:color w:val="auto"/>
          <w:sz w:val="28"/>
          <w:szCs w:val="28"/>
        </w:rPr>
        <w:instrText xml:space="preserve"> PAGEREF _Toc21535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_Toc18355 </w:instrText>
      </w:r>
      <w:r>
        <w:rPr>
          <w:color w:val="auto"/>
          <w:sz w:val="28"/>
          <w:szCs w:val="28"/>
        </w:rPr>
        <w:fldChar w:fldCharType="separate"/>
      </w:r>
      <w:r>
        <w:rPr>
          <w:color w:val="auto"/>
          <w:sz w:val="28"/>
          <w:szCs w:val="28"/>
        </w:rPr>
        <w:t>1.5工作原则</w:t>
      </w:r>
      <w:r>
        <w:rPr>
          <w:color w:val="auto"/>
          <w:sz w:val="28"/>
          <w:szCs w:val="28"/>
        </w:rPr>
        <w:tab/>
      </w:r>
      <w:r>
        <w:rPr>
          <w:color w:val="auto"/>
          <w:sz w:val="28"/>
          <w:szCs w:val="28"/>
        </w:rPr>
        <w:fldChar w:fldCharType="begin"/>
      </w:r>
      <w:r>
        <w:rPr>
          <w:color w:val="auto"/>
          <w:sz w:val="28"/>
          <w:szCs w:val="28"/>
        </w:rPr>
        <w:instrText xml:space="preserve"> PAGEREF _Toc18355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_Toc10250 </w:instrText>
      </w:r>
      <w:r>
        <w:rPr>
          <w:color w:val="auto"/>
          <w:sz w:val="28"/>
          <w:szCs w:val="28"/>
        </w:rPr>
        <w:fldChar w:fldCharType="separate"/>
      </w:r>
      <w:r>
        <w:rPr>
          <w:color w:val="auto"/>
          <w:sz w:val="28"/>
          <w:szCs w:val="28"/>
        </w:rPr>
        <w:t>1.6预案的衔接性</w:t>
      </w:r>
      <w:r>
        <w:rPr>
          <w:color w:val="auto"/>
          <w:sz w:val="28"/>
          <w:szCs w:val="28"/>
        </w:rPr>
        <w:tab/>
      </w:r>
      <w:r>
        <w:rPr>
          <w:color w:val="auto"/>
          <w:sz w:val="28"/>
          <w:szCs w:val="28"/>
        </w:rPr>
        <w:fldChar w:fldCharType="begin"/>
      </w:r>
      <w:r>
        <w:rPr>
          <w:color w:val="auto"/>
          <w:sz w:val="28"/>
          <w:szCs w:val="28"/>
        </w:rPr>
        <w:instrText xml:space="preserve"> PAGEREF _Toc10250 </w:instrText>
      </w:r>
      <w:r>
        <w:rPr>
          <w:color w:val="auto"/>
          <w:sz w:val="28"/>
          <w:szCs w:val="28"/>
        </w:rPr>
        <w:fldChar w:fldCharType="separate"/>
      </w:r>
      <w:r>
        <w:rPr>
          <w:color w:val="auto"/>
          <w:sz w:val="28"/>
          <w:szCs w:val="28"/>
        </w:rPr>
        <w:t>6</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_Toc18856 </w:instrText>
      </w:r>
      <w:r>
        <w:rPr>
          <w:b/>
          <w:bCs/>
          <w:color w:val="auto"/>
          <w:sz w:val="28"/>
          <w:szCs w:val="28"/>
        </w:rPr>
        <w:fldChar w:fldCharType="separate"/>
      </w:r>
      <w:r>
        <w:rPr>
          <w:b/>
          <w:bCs/>
          <w:color w:val="auto"/>
          <w:sz w:val="28"/>
          <w:szCs w:val="28"/>
        </w:rPr>
        <w:t>2.组织指挥体系</w:t>
      </w:r>
      <w:r>
        <w:rPr>
          <w:b/>
          <w:bCs/>
          <w:color w:val="auto"/>
          <w:sz w:val="28"/>
          <w:szCs w:val="28"/>
        </w:rPr>
        <w:tab/>
      </w:r>
      <w:r>
        <w:rPr>
          <w:b/>
          <w:bCs/>
          <w:color w:val="auto"/>
          <w:sz w:val="28"/>
          <w:szCs w:val="28"/>
        </w:rPr>
        <w:fldChar w:fldCharType="begin"/>
      </w:r>
      <w:r>
        <w:rPr>
          <w:b/>
          <w:bCs/>
          <w:color w:val="auto"/>
          <w:sz w:val="28"/>
          <w:szCs w:val="28"/>
        </w:rPr>
        <w:instrText xml:space="preserve"> PAGEREF _Toc18856 </w:instrText>
      </w:r>
      <w:r>
        <w:rPr>
          <w:b/>
          <w:bCs/>
          <w:color w:val="auto"/>
          <w:sz w:val="28"/>
          <w:szCs w:val="28"/>
        </w:rPr>
        <w:fldChar w:fldCharType="separate"/>
      </w:r>
      <w:r>
        <w:rPr>
          <w:b/>
          <w:bCs/>
          <w:color w:val="auto"/>
          <w:sz w:val="28"/>
          <w:szCs w:val="28"/>
        </w:rPr>
        <w:t>8</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_Toc21288 </w:instrText>
      </w:r>
      <w:r>
        <w:rPr>
          <w:color w:val="auto"/>
          <w:sz w:val="28"/>
          <w:szCs w:val="28"/>
        </w:rPr>
        <w:fldChar w:fldCharType="separate"/>
      </w:r>
      <w:r>
        <w:rPr>
          <w:color w:val="auto"/>
          <w:sz w:val="28"/>
          <w:szCs w:val="28"/>
        </w:rPr>
        <w:t>2.1区级组织指挥机构</w:t>
      </w:r>
      <w:r>
        <w:rPr>
          <w:color w:val="auto"/>
          <w:sz w:val="28"/>
          <w:szCs w:val="28"/>
        </w:rPr>
        <w:tab/>
      </w:r>
      <w:r>
        <w:rPr>
          <w:color w:val="auto"/>
          <w:sz w:val="28"/>
          <w:szCs w:val="28"/>
        </w:rPr>
        <w:fldChar w:fldCharType="begin"/>
      </w:r>
      <w:r>
        <w:rPr>
          <w:color w:val="auto"/>
          <w:sz w:val="28"/>
          <w:szCs w:val="28"/>
        </w:rPr>
        <w:instrText xml:space="preserve"> PAGEREF _Toc21288 </w:instrText>
      </w:r>
      <w:r>
        <w:rPr>
          <w:color w:val="auto"/>
          <w:sz w:val="28"/>
          <w:szCs w:val="28"/>
        </w:rPr>
        <w:fldChar w:fldCharType="separate"/>
      </w:r>
      <w:r>
        <w:rPr>
          <w:color w:val="auto"/>
          <w:sz w:val="28"/>
          <w:szCs w:val="28"/>
        </w:rPr>
        <w:t>8</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_Toc19640 </w:instrText>
      </w:r>
      <w:r>
        <w:rPr>
          <w:color w:val="auto"/>
          <w:sz w:val="28"/>
          <w:szCs w:val="28"/>
        </w:rPr>
        <w:fldChar w:fldCharType="separate"/>
      </w:r>
      <w:r>
        <w:rPr>
          <w:color w:val="auto"/>
          <w:sz w:val="28"/>
          <w:szCs w:val="28"/>
        </w:rPr>
        <w:t>2.2事发地指挥机构</w:t>
      </w:r>
      <w:r>
        <w:rPr>
          <w:color w:val="auto"/>
          <w:sz w:val="28"/>
          <w:szCs w:val="28"/>
        </w:rPr>
        <w:tab/>
      </w:r>
      <w:r>
        <w:rPr>
          <w:color w:val="auto"/>
          <w:sz w:val="28"/>
          <w:szCs w:val="28"/>
        </w:rPr>
        <w:fldChar w:fldCharType="begin"/>
      </w:r>
      <w:r>
        <w:rPr>
          <w:color w:val="auto"/>
          <w:sz w:val="28"/>
          <w:szCs w:val="28"/>
        </w:rPr>
        <w:instrText xml:space="preserve"> PAGEREF _Toc19640 </w:instrText>
      </w:r>
      <w:r>
        <w:rPr>
          <w:color w:val="auto"/>
          <w:sz w:val="28"/>
          <w:szCs w:val="28"/>
        </w:rPr>
        <w:fldChar w:fldCharType="separate"/>
      </w:r>
      <w:r>
        <w:rPr>
          <w:color w:val="auto"/>
          <w:sz w:val="28"/>
          <w:szCs w:val="28"/>
        </w:rPr>
        <w:t>9</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_Toc8522 </w:instrText>
      </w:r>
      <w:r>
        <w:rPr>
          <w:color w:val="auto"/>
          <w:sz w:val="28"/>
          <w:szCs w:val="28"/>
        </w:rPr>
        <w:fldChar w:fldCharType="separate"/>
      </w:r>
      <w:r>
        <w:rPr>
          <w:color w:val="auto"/>
          <w:sz w:val="28"/>
          <w:szCs w:val="28"/>
        </w:rPr>
        <w:t>2.3污染事故发生单位</w:t>
      </w:r>
      <w:r>
        <w:rPr>
          <w:color w:val="auto"/>
          <w:sz w:val="28"/>
          <w:szCs w:val="28"/>
        </w:rPr>
        <w:tab/>
      </w:r>
      <w:r>
        <w:rPr>
          <w:color w:val="auto"/>
          <w:sz w:val="28"/>
          <w:szCs w:val="28"/>
        </w:rPr>
        <w:fldChar w:fldCharType="begin"/>
      </w:r>
      <w:r>
        <w:rPr>
          <w:color w:val="auto"/>
          <w:sz w:val="28"/>
          <w:szCs w:val="28"/>
        </w:rPr>
        <w:instrText xml:space="preserve"> PAGEREF _Toc8522 </w:instrText>
      </w:r>
      <w:r>
        <w:rPr>
          <w:color w:val="auto"/>
          <w:sz w:val="28"/>
          <w:szCs w:val="28"/>
        </w:rPr>
        <w:fldChar w:fldCharType="separate"/>
      </w:r>
      <w:r>
        <w:rPr>
          <w:color w:val="auto"/>
          <w:sz w:val="28"/>
          <w:szCs w:val="28"/>
        </w:rPr>
        <w:t>9</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_Toc9714 </w:instrText>
      </w:r>
      <w:r>
        <w:rPr>
          <w:color w:val="auto"/>
          <w:sz w:val="28"/>
          <w:szCs w:val="28"/>
        </w:rPr>
        <w:fldChar w:fldCharType="separate"/>
      </w:r>
      <w:r>
        <w:rPr>
          <w:color w:val="auto"/>
          <w:sz w:val="28"/>
          <w:szCs w:val="28"/>
        </w:rPr>
        <w:t>2.4现场指挥机构</w:t>
      </w:r>
      <w:r>
        <w:rPr>
          <w:color w:val="auto"/>
          <w:sz w:val="28"/>
          <w:szCs w:val="28"/>
        </w:rPr>
        <w:tab/>
      </w:r>
      <w:r>
        <w:rPr>
          <w:color w:val="auto"/>
          <w:sz w:val="28"/>
          <w:szCs w:val="28"/>
        </w:rPr>
        <w:fldChar w:fldCharType="begin"/>
      </w:r>
      <w:r>
        <w:rPr>
          <w:color w:val="auto"/>
          <w:sz w:val="28"/>
          <w:szCs w:val="28"/>
        </w:rPr>
        <w:instrText xml:space="preserve"> PAGEREF _Toc9714 </w:instrText>
      </w:r>
      <w:r>
        <w:rPr>
          <w:color w:val="auto"/>
          <w:sz w:val="28"/>
          <w:szCs w:val="28"/>
        </w:rPr>
        <w:fldChar w:fldCharType="separate"/>
      </w:r>
      <w:r>
        <w:rPr>
          <w:color w:val="auto"/>
          <w:sz w:val="28"/>
          <w:szCs w:val="28"/>
        </w:rPr>
        <w:t>9</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_Toc30352 </w:instrText>
      </w:r>
      <w:r>
        <w:rPr>
          <w:color w:val="auto"/>
          <w:sz w:val="28"/>
          <w:szCs w:val="28"/>
        </w:rPr>
        <w:fldChar w:fldCharType="separate"/>
      </w:r>
      <w:r>
        <w:rPr>
          <w:color w:val="auto"/>
          <w:sz w:val="28"/>
          <w:szCs w:val="28"/>
        </w:rPr>
        <w:t>2.5工作组</w:t>
      </w:r>
      <w:r>
        <w:rPr>
          <w:color w:val="auto"/>
          <w:sz w:val="28"/>
          <w:szCs w:val="28"/>
        </w:rPr>
        <w:tab/>
      </w:r>
      <w:r>
        <w:rPr>
          <w:color w:val="auto"/>
          <w:sz w:val="28"/>
          <w:szCs w:val="28"/>
        </w:rPr>
        <w:fldChar w:fldCharType="begin"/>
      </w:r>
      <w:r>
        <w:rPr>
          <w:color w:val="auto"/>
          <w:sz w:val="28"/>
          <w:szCs w:val="28"/>
        </w:rPr>
        <w:instrText xml:space="preserve"> PAGEREF _Toc30352 </w:instrText>
      </w:r>
      <w:r>
        <w:rPr>
          <w:color w:val="auto"/>
          <w:sz w:val="28"/>
          <w:szCs w:val="28"/>
        </w:rPr>
        <w:fldChar w:fldCharType="separate"/>
      </w:r>
      <w:r>
        <w:rPr>
          <w:color w:val="auto"/>
          <w:sz w:val="28"/>
          <w:szCs w:val="28"/>
        </w:rPr>
        <w:t>10</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_Toc30690 </w:instrText>
      </w:r>
      <w:r>
        <w:rPr>
          <w:b/>
          <w:bCs/>
          <w:color w:val="auto"/>
          <w:sz w:val="28"/>
          <w:szCs w:val="28"/>
        </w:rPr>
        <w:fldChar w:fldCharType="separate"/>
      </w:r>
      <w:r>
        <w:rPr>
          <w:b/>
          <w:bCs/>
          <w:color w:val="auto"/>
          <w:sz w:val="28"/>
          <w:szCs w:val="28"/>
        </w:rPr>
        <w:t>3.监测预警和信息报告</w:t>
      </w:r>
      <w:r>
        <w:rPr>
          <w:b/>
          <w:bCs/>
          <w:color w:val="auto"/>
          <w:sz w:val="28"/>
          <w:szCs w:val="28"/>
        </w:rPr>
        <w:tab/>
      </w:r>
      <w:r>
        <w:rPr>
          <w:b/>
          <w:bCs/>
          <w:color w:val="auto"/>
          <w:sz w:val="28"/>
          <w:szCs w:val="28"/>
        </w:rPr>
        <w:fldChar w:fldCharType="begin"/>
      </w:r>
      <w:r>
        <w:rPr>
          <w:b/>
          <w:bCs/>
          <w:color w:val="auto"/>
          <w:sz w:val="28"/>
          <w:szCs w:val="28"/>
        </w:rPr>
        <w:instrText xml:space="preserve"> PAGEREF _Toc30690 </w:instrText>
      </w:r>
      <w:r>
        <w:rPr>
          <w:b/>
          <w:bCs/>
          <w:color w:val="auto"/>
          <w:sz w:val="28"/>
          <w:szCs w:val="28"/>
        </w:rPr>
        <w:fldChar w:fldCharType="separate"/>
      </w:r>
      <w:r>
        <w:rPr>
          <w:b/>
          <w:bCs/>
          <w:color w:val="auto"/>
          <w:sz w:val="28"/>
          <w:szCs w:val="28"/>
        </w:rPr>
        <w:t>11</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_Toc11676 </w:instrText>
      </w:r>
      <w:r>
        <w:rPr>
          <w:color w:val="auto"/>
          <w:sz w:val="28"/>
          <w:szCs w:val="28"/>
        </w:rPr>
        <w:fldChar w:fldCharType="separate"/>
      </w:r>
      <w:r>
        <w:rPr>
          <w:color w:val="auto"/>
          <w:sz w:val="28"/>
          <w:szCs w:val="28"/>
        </w:rPr>
        <w:t>3.1监测与风险分析</w:t>
      </w:r>
      <w:r>
        <w:rPr>
          <w:color w:val="auto"/>
          <w:sz w:val="28"/>
          <w:szCs w:val="28"/>
        </w:rPr>
        <w:tab/>
      </w:r>
      <w:r>
        <w:rPr>
          <w:color w:val="auto"/>
          <w:sz w:val="28"/>
          <w:szCs w:val="28"/>
        </w:rPr>
        <w:fldChar w:fldCharType="begin"/>
      </w:r>
      <w:r>
        <w:rPr>
          <w:color w:val="auto"/>
          <w:sz w:val="28"/>
          <w:szCs w:val="28"/>
        </w:rPr>
        <w:instrText xml:space="preserve"> PAGEREF _Toc11676 </w:instrText>
      </w:r>
      <w:r>
        <w:rPr>
          <w:color w:val="auto"/>
          <w:sz w:val="28"/>
          <w:szCs w:val="28"/>
        </w:rPr>
        <w:fldChar w:fldCharType="separate"/>
      </w:r>
      <w:r>
        <w:rPr>
          <w:color w:val="auto"/>
          <w:sz w:val="28"/>
          <w:szCs w:val="28"/>
        </w:rPr>
        <w:t>11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_Toc26065 </w:instrText>
      </w:r>
      <w:r>
        <w:rPr>
          <w:color w:val="auto"/>
          <w:sz w:val="28"/>
          <w:szCs w:val="28"/>
        </w:rPr>
        <w:fldChar w:fldCharType="separate"/>
      </w:r>
      <w:r>
        <w:rPr>
          <w:color w:val="auto"/>
          <w:sz w:val="28"/>
          <w:szCs w:val="28"/>
        </w:rPr>
        <w:t>3.2预警</w:t>
      </w:r>
      <w:r>
        <w:rPr>
          <w:color w:val="auto"/>
          <w:sz w:val="28"/>
          <w:szCs w:val="28"/>
        </w:rPr>
        <w:tab/>
      </w:r>
      <w:r>
        <w:rPr>
          <w:color w:val="auto"/>
          <w:sz w:val="28"/>
          <w:szCs w:val="28"/>
        </w:rPr>
        <w:fldChar w:fldCharType="begin"/>
      </w:r>
      <w:r>
        <w:rPr>
          <w:color w:val="auto"/>
          <w:sz w:val="28"/>
          <w:szCs w:val="28"/>
        </w:rPr>
        <w:instrText xml:space="preserve"> PAGEREF _Toc26065 </w:instrText>
      </w:r>
      <w:r>
        <w:rPr>
          <w:color w:val="auto"/>
          <w:sz w:val="28"/>
          <w:szCs w:val="28"/>
        </w:rPr>
        <w:fldChar w:fldCharType="separate"/>
      </w:r>
      <w:r>
        <w:rPr>
          <w:color w:val="auto"/>
          <w:sz w:val="28"/>
          <w:szCs w:val="28"/>
        </w:rPr>
        <w:t>11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_Toc5304 </w:instrText>
      </w:r>
      <w:r>
        <w:rPr>
          <w:color w:val="auto"/>
          <w:sz w:val="28"/>
          <w:szCs w:val="28"/>
        </w:rPr>
        <w:fldChar w:fldCharType="separate"/>
      </w:r>
      <w:r>
        <w:rPr>
          <w:color w:val="auto"/>
          <w:sz w:val="28"/>
          <w:szCs w:val="28"/>
        </w:rPr>
        <w:t>3.3信息报告与通报</w:t>
      </w:r>
      <w:r>
        <w:rPr>
          <w:color w:val="auto"/>
          <w:sz w:val="28"/>
          <w:szCs w:val="28"/>
        </w:rPr>
        <w:tab/>
      </w:r>
      <w:r>
        <w:rPr>
          <w:color w:val="auto"/>
          <w:sz w:val="28"/>
          <w:szCs w:val="28"/>
        </w:rPr>
        <w:fldChar w:fldCharType="begin"/>
      </w:r>
      <w:r>
        <w:rPr>
          <w:color w:val="auto"/>
          <w:sz w:val="28"/>
          <w:szCs w:val="28"/>
        </w:rPr>
        <w:instrText xml:space="preserve"> PAGEREF _Toc5304 </w:instrText>
      </w:r>
      <w:r>
        <w:rPr>
          <w:color w:val="auto"/>
          <w:sz w:val="28"/>
          <w:szCs w:val="28"/>
        </w:rPr>
        <w:fldChar w:fldCharType="separate"/>
      </w:r>
      <w:r>
        <w:rPr>
          <w:color w:val="auto"/>
          <w:sz w:val="28"/>
          <w:szCs w:val="28"/>
        </w:rPr>
        <w:t>14</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_Toc22318 </w:instrText>
      </w:r>
      <w:r>
        <w:rPr>
          <w:b/>
          <w:bCs/>
          <w:color w:val="auto"/>
          <w:sz w:val="28"/>
          <w:szCs w:val="28"/>
        </w:rPr>
        <w:fldChar w:fldCharType="separate"/>
      </w:r>
      <w:r>
        <w:rPr>
          <w:b/>
          <w:bCs/>
          <w:color w:val="auto"/>
          <w:sz w:val="28"/>
          <w:szCs w:val="28"/>
        </w:rPr>
        <w:t>4.应急响应</w:t>
      </w:r>
      <w:r>
        <w:rPr>
          <w:b/>
          <w:bCs/>
          <w:color w:val="auto"/>
          <w:sz w:val="28"/>
          <w:szCs w:val="28"/>
        </w:rPr>
        <w:tab/>
      </w:r>
      <w:r>
        <w:rPr>
          <w:b/>
          <w:bCs/>
          <w:color w:val="auto"/>
          <w:sz w:val="28"/>
          <w:szCs w:val="28"/>
        </w:rPr>
        <w:fldChar w:fldCharType="begin"/>
      </w:r>
      <w:r>
        <w:rPr>
          <w:b/>
          <w:bCs/>
          <w:color w:val="auto"/>
          <w:sz w:val="28"/>
          <w:szCs w:val="28"/>
        </w:rPr>
        <w:instrText xml:space="preserve"> PAGEREF _Toc22318 </w:instrText>
      </w:r>
      <w:r>
        <w:rPr>
          <w:b/>
          <w:bCs/>
          <w:color w:val="auto"/>
          <w:sz w:val="28"/>
          <w:szCs w:val="28"/>
        </w:rPr>
        <w:fldChar w:fldCharType="separate"/>
      </w:r>
      <w:r>
        <w:rPr>
          <w:b/>
          <w:bCs/>
          <w:color w:val="auto"/>
          <w:sz w:val="28"/>
          <w:szCs w:val="28"/>
        </w:rPr>
        <w:t>18</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_Toc10472 </w:instrText>
      </w:r>
      <w:r>
        <w:rPr>
          <w:color w:val="auto"/>
          <w:sz w:val="28"/>
          <w:szCs w:val="28"/>
        </w:rPr>
        <w:fldChar w:fldCharType="separate"/>
      </w:r>
      <w:r>
        <w:rPr>
          <w:color w:val="auto"/>
          <w:sz w:val="28"/>
          <w:szCs w:val="28"/>
        </w:rPr>
        <w:t>4.1分级响应</w:t>
      </w:r>
      <w:r>
        <w:rPr>
          <w:color w:val="auto"/>
          <w:sz w:val="28"/>
          <w:szCs w:val="28"/>
        </w:rPr>
        <w:tab/>
      </w:r>
      <w:r>
        <w:rPr>
          <w:color w:val="auto"/>
          <w:sz w:val="28"/>
          <w:szCs w:val="28"/>
        </w:rPr>
        <w:fldChar w:fldCharType="begin"/>
      </w:r>
      <w:r>
        <w:rPr>
          <w:color w:val="auto"/>
          <w:sz w:val="28"/>
          <w:szCs w:val="28"/>
        </w:rPr>
        <w:instrText xml:space="preserve"> PAGEREF _Toc10472 </w:instrText>
      </w:r>
      <w:r>
        <w:rPr>
          <w:color w:val="auto"/>
          <w:sz w:val="28"/>
          <w:szCs w:val="28"/>
        </w:rPr>
        <w:fldChar w:fldCharType="separate"/>
      </w:r>
      <w:r>
        <w:rPr>
          <w:color w:val="auto"/>
          <w:sz w:val="28"/>
          <w:szCs w:val="28"/>
        </w:rPr>
        <w:t>18</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_Toc29520 </w:instrText>
      </w:r>
      <w:r>
        <w:rPr>
          <w:color w:val="auto"/>
          <w:sz w:val="28"/>
          <w:szCs w:val="28"/>
        </w:rPr>
        <w:fldChar w:fldCharType="separate"/>
      </w:r>
      <w:r>
        <w:rPr>
          <w:color w:val="auto"/>
          <w:sz w:val="28"/>
          <w:szCs w:val="28"/>
        </w:rPr>
        <w:t>4.2响应措施</w:t>
      </w:r>
      <w:r>
        <w:rPr>
          <w:color w:val="auto"/>
          <w:sz w:val="28"/>
          <w:szCs w:val="28"/>
        </w:rPr>
        <w:tab/>
      </w:r>
      <w:r>
        <w:rPr>
          <w:color w:val="auto"/>
          <w:sz w:val="28"/>
          <w:szCs w:val="28"/>
        </w:rPr>
        <w:fldChar w:fldCharType="begin"/>
      </w:r>
      <w:r>
        <w:rPr>
          <w:color w:val="auto"/>
          <w:sz w:val="28"/>
          <w:szCs w:val="28"/>
        </w:rPr>
        <w:instrText xml:space="preserve"> PAGEREF _Toc29520 </w:instrText>
      </w:r>
      <w:r>
        <w:rPr>
          <w:color w:val="auto"/>
          <w:sz w:val="28"/>
          <w:szCs w:val="28"/>
        </w:rPr>
        <w:fldChar w:fldCharType="separate"/>
      </w:r>
      <w:r>
        <w:rPr>
          <w:color w:val="auto"/>
          <w:sz w:val="28"/>
          <w:szCs w:val="28"/>
        </w:rPr>
        <w:t>19</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_Toc16929 </w:instrText>
      </w:r>
      <w:r>
        <w:rPr>
          <w:color w:val="auto"/>
          <w:sz w:val="28"/>
          <w:szCs w:val="28"/>
        </w:rPr>
        <w:fldChar w:fldCharType="separate"/>
      </w:r>
      <w:r>
        <w:rPr>
          <w:color w:val="auto"/>
          <w:sz w:val="28"/>
          <w:szCs w:val="28"/>
        </w:rPr>
        <w:t>4.3指挥与协调</w:t>
      </w:r>
      <w:r>
        <w:rPr>
          <w:color w:val="auto"/>
          <w:sz w:val="28"/>
          <w:szCs w:val="28"/>
        </w:rPr>
        <w:tab/>
      </w:r>
      <w:r>
        <w:rPr>
          <w:color w:val="auto"/>
          <w:sz w:val="28"/>
          <w:szCs w:val="28"/>
        </w:rPr>
        <w:fldChar w:fldCharType="begin"/>
      </w:r>
      <w:r>
        <w:rPr>
          <w:color w:val="auto"/>
          <w:sz w:val="28"/>
          <w:szCs w:val="28"/>
        </w:rPr>
        <w:instrText xml:space="preserve"> PAGEREF _Toc16929 </w:instrText>
      </w:r>
      <w:r>
        <w:rPr>
          <w:color w:val="auto"/>
          <w:sz w:val="28"/>
          <w:szCs w:val="28"/>
        </w:rPr>
        <w:fldChar w:fldCharType="separate"/>
      </w:r>
      <w:r>
        <w:rPr>
          <w:color w:val="auto"/>
          <w:sz w:val="28"/>
          <w:szCs w:val="28"/>
        </w:rPr>
        <w:t>20</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_Toc4880 </w:instrText>
      </w:r>
      <w:r>
        <w:rPr>
          <w:color w:val="auto"/>
          <w:sz w:val="28"/>
          <w:szCs w:val="28"/>
        </w:rPr>
        <w:fldChar w:fldCharType="separate"/>
      </w:r>
      <w:r>
        <w:rPr>
          <w:color w:val="auto"/>
          <w:sz w:val="28"/>
          <w:szCs w:val="28"/>
        </w:rPr>
        <w:t>4.4应急监测</w:t>
      </w:r>
      <w:r>
        <w:rPr>
          <w:color w:val="auto"/>
          <w:sz w:val="28"/>
          <w:szCs w:val="28"/>
        </w:rPr>
        <w:tab/>
      </w:r>
      <w:r>
        <w:rPr>
          <w:color w:val="auto"/>
          <w:sz w:val="28"/>
          <w:szCs w:val="28"/>
        </w:rPr>
        <w:fldChar w:fldCharType="begin"/>
      </w:r>
      <w:r>
        <w:rPr>
          <w:color w:val="auto"/>
          <w:sz w:val="28"/>
          <w:szCs w:val="28"/>
        </w:rPr>
        <w:instrText xml:space="preserve"> PAGEREF _Toc4880 </w:instrText>
      </w:r>
      <w:r>
        <w:rPr>
          <w:color w:val="auto"/>
          <w:sz w:val="28"/>
          <w:szCs w:val="28"/>
        </w:rPr>
        <w:fldChar w:fldCharType="separate"/>
      </w:r>
      <w:r>
        <w:rPr>
          <w:color w:val="auto"/>
          <w:sz w:val="28"/>
          <w:szCs w:val="28"/>
        </w:rPr>
        <w:t>21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_Toc5178 </w:instrText>
      </w:r>
      <w:r>
        <w:rPr>
          <w:color w:val="auto"/>
          <w:sz w:val="28"/>
          <w:szCs w:val="28"/>
        </w:rPr>
        <w:fldChar w:fldCharType="separate"/>
      </w:r>
      <w:r>
        <w:rPr>
          <w:color w:val="auto"/>
          <w:sz w:val="28"/>
          <w:szCs w:val="28"/>
        </w:rPr>
        <w:t>4.5信息发布和舆论引导</w:t>
      </w:r>
      <w:r>
        <w:rPr>
          <w:color w:val="auto"/>
          <w:sz w:val="28"/>
          <w:szCs w:val="28"/>
        </w:rPr>
        <w:tab/>
      </w:r>
      <w:r>
        <w:rPr>
          <w:color w:val="auto"/>
          <w:sz w:val="28"/>
          <w:szCs w:val="28"/>
        </w:rPr>
        <w:fldChar w:fldCharType="begin"/>
      </w:r>
      <w:r>
        <w:rPr>
          <w:color w:val="auto"/>
          <w:sz w:val="28"/>
          <w:szCs w:val="28"/>
        </w:rPr>
        <w:instrText xml:space="preserve"> PAGEREF _Toc5178 </w:instrText>
      </w:r>
      <w:r>
        <w:rPr>
          <w:color w:val="auto"/>
          <w:sz w:val="28"/>
          <w:szCs w:val="28"/>
        </w:rPr>
        <w:fldChar w:fldCharType="separate"/>
      </w:r>
      <w:r>
        <w:rPr>
          <w:color w:val="auto"/>
          <w:sz w:val="28"/>
          <w:szCs w:val="28"/>
        </w:rPr>
        <w:t>24</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_Toc25015 </w:instrText>
      </w:r>
      <w:r>
        <w:rPr>
          <w:color w:val="auto"/>
          <w:sz w:val="28"/>
          <w:szCs w:val="28"/>
        </w:rPr>
        <w:fldChar w:fldCharType="separate"/>
      </w:r>
      <w:r>
        <w:rPr>
          <w:color w:val="auto"/>
          <w:sz w:val="28"/>
          <w:szCs w:val="28"/>
        </w:rPr>
        <w:t>4.6市场监管和调控</w:t>
      </w:r>
      <w:r>
        <w:rPr>
          <w:color w:val="auto"/>
          <w:sz w:val="28"/>
          <w:szCs w:val="28"/>
        </w:rPr>
        <w:tab/>
      </w:r>
      <w:r>
        <w:rPr>
          <w:color w:val="auto"/>
          <w:sz w:val="28"/>
          <w:szCs w:val="28"/>
        </w:rPr>
        <w:fldChar w:fldCharType="begin"/>
      </w:r>
      <w:r>
        <w:rPr>
          <w:color w:val="auto"/>
          <w:sz w:val="28"/>
          <w:szCs w:val="28"/>
        </w:rPr>
        <w:instrText xml:space="preserve"> PAGEREF _Toc25015 </w:instrText>
      </w:r>
      <w:r>
        <w:rPr>
          <w:color w:val="auto"/>
          <w:sz w:val="28"/>
          <w:szCs w:val="28"/>
        </w:rPr>
        <w:fldChar w:fldCharType="separate"/>
      </w:r>
      <w:r>
        <w:rPr>
          <w:color w:val="auto"/>
          <w:sz w:val="28"/>
          <w:szCs w:val="28"/>
        </w:rPr>
        <w:t>24</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_Toc4515 </w:instrText>
      </w:r>
      <w:r>
        <w:rPr>
          <w:color w:val="auto"/>
          <w:sz w:val="28"/>
          <w:szCs w:val="28"/>
        </w:rPr>
        <w:fldChar w:fldCharType="separate"/>
      </w:r>
      <w:r>
        <w:rPr>
          <w:color w:val="auto"/>
          <w:sz w:val="28"/>
          <w:szCs w:val="28"/>
        </w:rPr>
        <w:t>4.7维护社会稳定</w:t>
      </w:r>
      <w:r>
        <w:rPr>
          <w:color w:val="auto"/>
          <w:sz w:val="28"/>
          <w:szCs w:val="28"/>
        </w:rPr>
        <w:tab/>
      </w:r>
      <w:r>
        <w:rPr>
          <w:color w:val="auto"/>
          <w:sz w:val="28"/>
          <w:szCs w:val="28"/>
        </w:rPr>
        <w:fldChar w:fldCharType="begin"/>
      </w:r>
      <w:r>
        <w:rPr>
          <w:color w:val="auto"/>
          <w:sz w:val="28"/>
          <w:szCs w:val="28"/>
        </w:rPr>
        <w:instrText xml:space="preserve"> PAGEREF _Toc4515 </w:instrText>
      </w:r>
      <w:r>
        <w:rPr>
          <w:color w:val="auto"/>
          <w:sz w:val="28"/>
          <w:szCs w:val="28"/>
        </w:rPr>
        <w:fldChar w:fldCharType="separate"/>
      </w:r>
      <w:r>
        <w:rPr>
          <w:color w:val="auto"/>
          <w:sz w:val="28"/>
          <w:szCs w:val="28"/>
        </w:rPr>
        <w:t>24</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_Toc5922 </w:instrText>
      </w:r>
      <w:r>
        <w:rPr>
          <w:color w:val="auto"/>
          <w:sz w:val="28"/>
          <w:szCs w:val="28"/>
        </w:rPr>
        <w:fldChar w:fldCharType="separate"/>
      </w:r>
      <w:r>
        <w:rPr>
          <w:color w:val="auto"/>
          <w:sz w:val="28"/>
          <w:szCs w:val="28"/>
        </w:rPr>
        <w:t>4.8响应终止</w:t>
      </w:r>
      <w:r>
        <w:rPr>
          <w:color w:val="auto"/>
          <w:sz w:val="28"/>
          <w:szCs w:val="28"/>
        </w:rPr>
        <w:tab/>
      </w:r>
      <w:r>
        <w:rPr>
          <w:color w:val="auto"/>
          <w:sz w:val="28"/>
          <w:szCs w:val="28"/>
        </w:rPr>
        <w:fldChar w:fldCharType="begin"/>
      </w:r>
      <w:r>
        <w:rPr>
          <w:color w:val="auto"/>
          <w:sz w:val="28"/>
          <w:szCs w:val="28"/>
        </w:rPr>
        <w:instrText xml:space="preserve"> PAGEREF _Toc5922 </w:instrText>
      </w:r>
      <w:r>
        <w:rPr>
          <w:color w:val="auto"/>
          <w:sz w:val="28"/>
          <w:szCs w:val="28"/>
        </w:rPr>
        <w:fldChar w:fldCharType="separate"/>
      </w:r>
      <w:r>
        <w:rPr>
          <w:color w:val="auto"/>
          <w:sz w:val="28"/>
          <w:szCs w:val="28"/>
        </w:rPr>
        <w:t>25</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_Toc133 </w:instrText>
      </w:r>
      <w:r>
        <w:rPr>
          <w:b/>
          <w:bCs/>
          <w:color w:val="auto"/>
          <w:sz w:val="28"/>
          <w:szCs w:val="28"/>
        </w:rPr>
        <w:fldChar w:fldCharType="separate"/>
      </w:r>
      <w:r>
        <w:rPr>
          <w:b/>
          <w:bCs/>
          <w:color w:val="auto"/>
          <w:sz w:val="28"/>
          <w:szCs w:val="28"/>
        </w:rPr>
        <w:t>5.后期工作</w:t>
      </w:r>
      <w:r>
        <w:rPr>
          <w:b/>
          <w:bCs/>
          <w:color w:val="auto"/>
          <w:sz w:val="28"/>
          <w:szCs w:val="28"/>
        </w:rPr>
        <w:tab/>
      </w:r>
      <w:r>
        <w:rPr>
          <w:b/>
          <w:bCs/>
          <w:color w:val="auto"/>
          <w:sz w:val="28"/>
          <w:szCs w:val="28"/>
        </w:rPr>
        <w:fldChar w:fldCharType="begin"/>
      </w:r>
      <w:r>
        <w:rPr>
          <w:b/>
          <w:bCs/>
          <w:color w:val="auto"/>
          <w:sz w:val="28"/>
          <w:szCs w:val="28"/>
        </w:rPr>
        <w:instrText xml:space="preserve"> PAGEREF _Toc133 </w:instrText>
      </w:r>
      <w:r>
        <w:rPr>
          <w:b/>
          <w:bCs/>
          <w:color w:val="auto"/>
          <w:sz w:val="28"/>
          <w:szCs w:val="28"/>
        </w:rPr>
        <w:fldChar w:fldCharType="separate"/>
      </w:r>
      <w:r>
        <w:rPr>
          <w:b/>
          <w:bCs/>
          <w:color w:val="auto"/>
          <w:sz w:val="28"/>
          <w:szCs w:val="28"/>
        </w:rPr>
        <w:t>26</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_Toc29363 </w:instrText>
      </w:r>
      <w:r>
        <w:rPr>
          <w:color w:val="auto"/>
          <w:sz w:val="28"/>
          <w:szCs w:val="28"/>
        </w:rPr>
        <w:fldChar w:fldCharType="separate"/>
      </w:r>
      <w:r>
        <w:rPr>
          <w:color w:val="auto"/>
          <w:sz w:val="28"/>
          <w:szCs w:val="28"/>
        </w:rPr>
        <w:t>5.1损害评估</w:t>
      </w:r>
      <w:r>
        <w:rPr>
          <w:color w:val="auto"/>
          <w:sz w:val="28"/>
          <w:szCs w:val="28"/>
        </w:rPr>
        <w:tab/>
      </w:r>
      <w:r>
        <w:rPr>
          <w:color w:val="auto"/>
          <w:sz w:val="28"/>
          <w:szCs w:val="28"/>
        </w:rPr>
        <w:fldChar w:fldCharType="begin"/>
      </w:r>
      <w:r>
        <w:rPr>
          <w:color w:val="auto"/>
          <w:sz w:val="28"/>
          <w:szCs w:val="28"/>
        </w:rPr>
        <w:instrText xml:space="preserve"> PAGEREF _Toc29363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_Toc31103 </w:instrText>
      </w:r>
      <w:r>
        <w:rPr>
          <w:color w:val="auto"/>
          <w:sz w:val="28"/>
          <w:szCs w:val="28"/>
        </w:rPr>
        <w:fldChar w:fldCharType="separate"/>
      </w:r>
      <w:r>
        <w:rPr>
          <w:color w:val="auto"/>
          <w:sz w:val="28"/>
          <w:szCs w:val="28"/>
        </w:rPr>
        <w:t>5.2事件调查</w:t>
      </w:r>
      <w:r>
        <w:rPr>
          <w:color w:val="auto"/>
          <w:sz w:val="28"/>
          <w:szCs w:val="28"/>
        </w:rPr>
        <w:tab/>
      </w:r>
      <w:r>
        <w:rPr>
          <w:color w:val="auto"/>
          <w:sz w:val="28"/>
          <w:szCs w:val="28"/>
        </w:rPr>
        <w:fldChar w:fldCharType="begin"/>
      </w:r>
      <w:r>
        <w:rPr>
          <w:color w:val="auto"/>
          <w:sz w:val="28"/>
          <w:szCs w:val="28"/>
        </w:rPr>
        <w:instrText xml:space="preserve"> PAGEREF _Toc31103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_Toc14854 </w:instrText>
      </w:r>
      <w:r>
        <w:rPr>
          <w:color w:val="auto"/>
          <w:sz w:val="28"/>
          <w:szCs w:val="28"/>
        </w:rPr>
        <w:fldChar w:fldCharType="separate"/>
      </w:r>
      <w:r>
        <w:rPr>
          <w:color w:val="auto"/>
          <w:sz w:val="28"/>
          <w:szCs w:val="28"/>
        </w:rPr>
        <w:t>5.3善后处置</w:t>
      </w:r>
      <w:r>
        <w:rPr>
          <w:color w:val="auto"/>
          <w:sz w:val="28"/>
          <w:szCs w:val="28"/>
        </w:rPr>
        <w:tab/>
      </w:r>
      <w:r>
        <w:rPr>
          <w:color w:val="auto"/>
          <w:sz w:val="28"/>
          <w:szCs w:val="28"/>
        </w:rPr>
        <w:fldChar w:fldCharType="begin"/>
      </w:r>
      <w:r>
        <w:rPr>
          <w:color w:val="auto"/>
          <w:sz w:val="28"/>
          <w:szCs w:val="28"/>
        </w:rPr>
        <w:instrText xml:space="preserve"> PAGEREF _Toc14854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_Toc29402 </w:instrText>
      </w:r>
      <w:r>
        <w:rPr>
          <w:b/>
          <w:bCs/>
          <w:color w:val="auto"/>
          <w:sz w:val="28"/>
          <w:szCs w:val="28"/>
        </w:rPr>
        <w:fldChar w:fldCharType="separate"/>
      </w:r>
      <w:r>
        <w:rPr>
          <w:b/>
          <w:bCs/>
          <w:color w:val="auto"/>
          <w:sz w:val="28"/>
          <w:szCs w:val="28"/>
        </w:rPr>
        <w:t>6.应急保障</w:t>
      </w:r>
      <w:r>
        <w:rPr>
          <w:b/>
          <w:bCs/>
          <w:color w:val="auto"/>
          <w:sz w:val="28"/>
          <w:szCs w:val="28"/>
        </w:rPr>
        <w:tab/>
      </w:r>
      <w:r>
        <w:rPr>
          <w:b/>
          <w:bCs/>
          <w:color w:val="auto"/>
          <w:sz w:val="28"/>
          <w:szCs w:val="28"/>
        </w:rPr>
        <w:fldChar w:fldCharType="begin"/>
      </w:r>
      <w:r>
        <w:rPr>
          <w:b/>
          <w:bCs/>
          <w:color w:val="auto"/>
          <w:sz w:val="28"/>
          <w:szCs w:val="28"/>
        </w:rPr>
        <w:instrText xml:space="preserve"> PAGEREF _Toc29402 </w:instrText>
      </w:r>
      <w:r>
        <w:rPr>
          <w:b/>
          <w:bCs/>
          <w:color w:val="auto"/>
          <w:sz w:val="28"/>
          <w:szCs w:val="28"/>
        </w:rPr>
        <w:fldChar w:fldCharType="separate"/>
      </w:r>
      <w:r>
        <w:rPr>
          <w:b/>
          <w:bCs/>
          <w:color w:val="auto"/>
          <w:sz w:val="28"/>
          <w:szCs w:val="28"/>
        </w:rPr>
        <w:t>28</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_Toc11664 </w:instrText>
      </w:r>
      <w:r>
        <w:rPr>
          <w:color w:val="auto"/>
          <w:sz w:val="28"/>
          <w:szCs w:val="28"/>
        </w:rPr>
        <w:fldChar w:fldCharType="separate"/>
      </w:r>
      <w:r>
        <w:rPr>
          <w:color w:val="auto"/>
          <w:sz w:val="28"/>
          <w:szCs w:val="28"/>
        </w:rPr>
        <w:t>6.1队伍保障</w:t>
      </w:r>
      <w:r>
        <w:rPr>
          <w:color w:val="auto"/>
          <w:sz w:val="28"/>
          <w:szCs w:val="28"/>
        </w:rPr>
        <w:tab/>
      </w:r>
      <w:r>
        <w:rPr>
          <w:color w:val="auto"/>
          <w:sz w:val="28"/>
          <w:szCs w:val="28"/>
        </w:rPr>
        <w:fldChar w:fldCharType="begin"/>
      </w:r>
      <w:r>
        <w:rPr>
          <w:color w:val="auto"/>
          <w:sz w:val="28"/>
          <w:szCs w:val="28"/>
        </w:rPr>
        <w:instrText xml:space="preserve"> PAGEREF _Toc11664 </w:instrText>
      </w:r>
      <w:r>
        <w:rPr>
          <w:color w:val="auto"/>
          <w:sz w:val="28"/>
          <w:szCs w:val="28"/>
        </w:rPr>
        <w:fldChar w:fldCharType="separate"/>
      </w:r>
      <w:r>
        <w:rPr>
          <w:color w:val="auto"/>
          <w:sz w:val="28"/>
          <w:szCs w:val="28"/>
        </w:rPr>
        <w:t>28</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_Toc4237 </w:instrText>
      </w:r>
      <w:r>
        <w:rPr>
          <w:color w:val="auto"/>
          <w:sz w:val="28"/>
          <w:szCs w:val="28"/>
        </w:rPr>
        <w:fldChar w:fldCharType="separate"/>
      </w:r>
      <w:r>
        <w:rPr>
          <w:color w:val="auto"/>
          <w:sz w:val="28"/>
          <w:szCs w:val="28"/>
        </w:rPr>
        <w:t>6.2物资与资金保障</w:t>
      </w:r>
      <w:r>
        <w:rPr>
          <w:color w:val="auto"/>
          <w:sz w:val="28"/>
          <w:szCs w:val="28"/>
        </w:rPr>
        <w:tab/>
      </w:r>
      <w:r>
        <w:rPr>
          <w:color w:val="auto"/>
          <w:sz w:val="28"/>
          <w:szCs w:val="28"/>
        </w:rPr>
        <w:fldChar w:fldCharType="begin"/>
      </w:r>
      <w:r>
        <w:rPr>
          <w:color w:val="auto"/>
          <w:sz w:val="28"/>
          <w:szCs w:val="28"/>
        </w:rPr>
        <w:instrText xml:space="preserve"> PAGEREF _Toc4237 </w:instrText>
      </w:r>
      <w:r>
        <w:rPr>
          <w:color w:val="auto"/>
          <w:sz w:val="28"/>
          <w:szCs w:val="28"/>
        </w:rPr>
        <w:fldChar w:fldCharType="separate"/>
      </w:r>
      <w:r>
        <w:rPr>
          <w:color w:val="auto"/>
          <w:sz w:val="28"/>
          <w:szCs w:val="28"/>
        </w:rPr>
        <w:t>28</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_Toc21859 </w:instrText>
      </w:r>
      <w:r>
        <w:rPr>
          <w:color w:val="auto"/>
          <w:sz w:val="28"/>
          <w:szCs w:val="28"/>
        </w:rPr>
        <w:fldChar w:fldCharType="separate"/>
      </w:r>
      <w:r>
        <w:rPr>
          <w:color w:val="auto"/>
          <w:sz w:val="28"/>
          <w:szCs w:val="28"/>
        </w:rPr>
        <w:t>6.3通信、交通与运输保障</w:t>
      </w:r>
      <w:r>
        <w:rPr>
          <w:color w:val="auto"/>
          <w:sz w:val="28"/>
          <w:szCs w:val="28"/>
        </w:rPr>
        <w:tab/>
      </w:r>
      <w:r>
        <w:rPr>
          <w:color w:val="auto"/>
          <w:sz w:val="28"/>
          <w:szCs w:val="28"/>
        </w:rPr>
        <w:fldChar w:fldCharType="begin"/>
      </w:r>
      <w:r>
        <w:rPr>
          <w:color w:val="auto"/>
          <w:sz w:val="28"/>
          <w:szCs w:val="28"/>
        </w:rPr>
        <w:instrText xml:space="preserve"> PAGEREF _Toc21859 </w:instrText>
      </w:r>
      <w:r>
        <w:rPr>
          <w:color w:val="auto"/>
          <w:sz w:val="28"/>
          <w:szCs w:val="28"/>
        </w:rPr>
        <w:fldChar w:fldCharType="separate"/>
      </w:r>
      <w:r>
        <w:rPr>
          <w:color w:val="auto"/>
          <w:sz w:val="28"/>
          <w:szCs w:val="28"/>
        </w:rPr>
        <w:t>29</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_Toc25406 </w:instrText>
      </w:r>
      <w:r>
        <w:rPr>
          <w:color w:val="auto"/>
          <w:sz w:val="28"/>
          <w:szCs w:val="28"/>
        </w:rPr>
        <w:fldChar w:fldCharType="separate"/>
      </w:r>
      <w:r>
        <w:rPr>
          <w:color w:val="auto"/>
          <w:sz w:val="28"/>
          <w:szCs w:val="28"/>
        </w:rPr>
        <w:t>6.4技术保障</w:t>
      </w:r>
      <w:r>
        <w:rPr>
          <w:color w:val="auto"/>
          <w:sz w:val="28"/>
          <w:szCs w:val="28"/>
        </w:rPr>
        <w:tab/>
      </w:r>
      <w:r>
        <w:rPr>
          <w:color w:val="auto"/>
          <w:sz w:val="28"/>
          <w:szCs w:val="28"/>
        </w:rPr>
        <w:fldChar w:fldCharType="begin"/>
      </w:r>
      <w:r>
        <w:rPr>
          <w:color w:val="auto"/>
          <w:sz w:val="28"/>
          <w:szCs w:val="28"/>
        </w:rPr>
        <w:instrText xml:space="preserve"> PAGEREF _Toc25406 </w:instrText>
      </w:r>
      <w:r>
        <w:rPr>
          <w:color w:val="auto"/>
          <w:sz w:val="28"/>
          <w:szCs w:val="28"/>
        </w:rPr>
        <w:fldChar w:fldCharType="separate"/>
      </w:r>
      <w:r>
        <w:rPr>
          <w:color w:val="auto"/>
          <w:sz w:val="28"/>
          <w:szCs w:val="28"/>
        </w:rPr>
        <w:t>29</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_Toc21259 </w:instrText>
      </w:r>
      <w:r>
        <w:rPr>
          <w:b/>
          <w:bCs/>
          <w:color w:val="auto"/>
          <w:sz w:val="28"/>
          <w:szCs w:val="28"/>
        </w:rPr>
        <w:fldChar w:fldCharType="separate"/>
      </w:r>
      <w:r>
        <w:rPr>
          <w:b/>
          <w:bCs/>
          <w:color w:val="auto"/>
          <w:sz w:val="28"/>
          <w:szCs w:val="28"/>
        </w:rPr>
        <w:t>7.奖励与责任追究</w:t>
      </w:r>
      <w:r>
        <w:rPr>
          <w:b/>
          <w:bCs/>
          <w:color w:val="auto"/>
          <w:sz w:val="28"/>
          <w:szCs w:val="28"/>
        </w:rPr>
        <w:tab/>
      </w:r>
      <w:r>
        <w:rPr>
          <w:b/>
          <w:bCs/>
          <w:color w:val="auto"/>
          <w:sz w:val="28"/>
          <w:szCs w:val="28"/>
        </w:rPr>
        <w:fldChar w:fldCharType="begin"/>
      </w:r>
      <w:r>
        <w:rPr>
          <w:b/>
          <w:bCs/>
          <w:color w:val="auto"/>
          <w:sz w:val="28"/>
          <w:szCs w:val="28"/>
        </w:rPr>
        <w:instrText xml:space="preserve"> PAGEREF _Toc21259 </w:instrText>
      </w:r>
      <w:r>
        <w:rPr>
          <w:b/>
          <w:bCs/>
          <w:color w:val="auto"/>
          <w:sz w:val="28"/>
          <w:szCs w:val="28"/>
        </w:rPr>
        <w:fldChar w:fldCharType="separate"/>
      </w:r>
      <w:r>
        <w:rPr>
          <w:b/>
          <w:bCs/>
          <w:color w:val="auto"/>
          <w:sz w:val="28"/>
          <w:szCs w:val="28"/>
        </w:rPr>
        <w:t>30</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_Toc16885 </w:instrText>
      </w:r>
      <w:r>
        <w:rPr>
          <w:color w:val="auto"/>
          <w:sz w:val="28"/>
          <w:szCs w:val="28"/>
        </w:rPr>
        <w:fldChar w:fldCharType="separate"/>
      </w:r>
      <w:r>
        <w:rPr>
          <w:color w:val="auto"/>
          <w:sz w:val="28"/>
          <w:szCs w:val="28"/>
        </w:rPr>
        <w:t>7.1奖励</w:t>
      </w:r>
      <w:r>
        <w:rPr>
          <w:color w:val="auto"/>
          <w:sz w:val="28"/>
          <w:szCs w:val="28"/>
        </w:rPr>
        <w:tab/>
      </w:r>
      <w:r>
        <w:rPr>
          <w:color w:val="auto"/>
          <w:sz w:val="28"/>
          <w:szCs w:val="28"/>
        </w:rPr>
        <w:fldChar w:fldCharType="begin"/>
      </w:r>
      <w:r>
        <w:rPr>
          <w:color w:val="auto"/>
          <w:sz w:val="28"/>
          <w:szCs w:val="28"/>
        </w:rPr>
        <w:instrText xml:space="preserve"> PAGEREF _Toc16885 </w:instrText>
      </w:r>
      <w:r>
        <w:rPr>
          <w:color w:val="auto"/>
          <w:sz w:val="28"/>
          <w:szCs w:val="28"/>
        </w:rPr>
        <w:fldChar w:fldCharType="separate"/>
      </w:r>
      <w:r>
        <w:rPr>
          <w:color w:val="auto"/>
          <w:sz w:val="28"/>
          <w:szCs w:val="28"/>
        </w:rPr>
        <w:t>30</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_Toc23285 </w:instrText>
      </w:r>
      <w:r>
        <w:rPr>
          <w:color w:val="auto"/>
          <w:sz w:val="28"/>
          <w:szCs w:val="28"/>
        </w:rPr>
        <w:fldChar w:fldCharType="separate"/>
      </w:r>
      <w:r>
        <w:rPr>
          <w:color w:val="auto"/>
          <w:sz w:val="28"/>
          <w:szCs w:val="28"/>
        </w:rPr>
        <w:t>7.2责任追究</w:t>
      </w:r>
      <w:r>
        <w:rPr>
          <w:color w:val="auto"/>
          <w:sz w:val="28"/>
          <w:szCs w:val="28"/>
        </w:rPr>
        <w:tab/>
      </w:r>
      <w:r>
        <w:rPr>
          <w:color w:val="auto"/>
          <w:sz w:val="28"/>
          <w:szCs w:val="28"/>
        </w:rPr>
        <w:fldChar w:fldCharType="begin"/>
      </w:r>
      <w:r>
        <w:rPr>
          <w:color w:val="auto"/>
          <w:sz w:val="28"/>
          <w:szCs w:val="28"/>
        </w:rPr>
        <w:instrText xml:space="preserve"> PAGEREF _Toc23285 </w:instrText>
      </w:r>
      <w:r>
        <w:rPr>
          <w:color w:val="auto"/>
          <w:sz w:val="28"/>
          <w:szCs w:val="28"/>
        </w:rPr>
        <w:fldChar w:fldCharType="separate"/>
      </w:r>
      <w:r>
        <w:rPr>
          <w:color w:val="auto"/>
          <w:sz w:val="28"/>
          <w:szCs w:val="28"/>
        </w:rPr>
        <w:t>30</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_Toc15531 </w:instrText>
      </w:r>
      <w:r>
        <w:rPr>
          <w:b/>
          <w:bCs/>
          <w:color w:val="auto"/>
          <w:sz w:val="28"/>
          <w:szCs w:val="28"/>
        </w:rPr>
        <w:fldChar w:fldCharType="separate"/>
      </w:r>
      <w:r>
        <w:rPr>
          <w:b/>
          <w:bCs/>
          <w:color w:val="auto"/>
          <w:sz w:val="28"/>
          <w:szCs w:val="28"/>
        </w:rPr>
        <w:t>8.附则</w:t>
      </w:r>
      <w:r>
        <w:rPr>
          <w:b/>
          <w:bCs/>
          <w:color w:val="auto"/>
          <w:sz w:val="28"/>
          <w:szCs w:val="28"/>
        </w:rPr>
        <w:tab/>
      </w:r>
      <w:r>
        <w:rPr>
          <w:b/>
          <w:bCs/>
          <w:color w:val="auto"/>
          <w:sz w:val="28"/>
          <w:szCs w:val="28"/>
        </w:rPr>
        <w:fldChar w:fldCharType="begin"/>
      </w:r>
      <w:r>
        <w:rPr>
          <w:b/>
          <w:bCs/>
          <w:color w:val="auto"/>
          <w:sz w:val="28"/>
          <w:szCs w:val="28"/>
        </w:rPr>
        <w:instrText xml:space="preserve"> PAGEREF _Toc15531 </w:instrText>
      </w:r>
      <w:r>
        <w:rPr>
          <w:b/>
          <w:bCs/>
          <w:color w:val="auto"/>
          <w:sz w:val="28"/>
          <w:szCs w:val="28"/>
        </w:rPr>
        <w:fldChar w:fldCharType="separate"/>
      </w:r>
      <w:r>
        <w:rPr>
          <w:b/>
          <w:bCs/>
          <w:color w:val="auto"/>
          <w:sz w:val="28"/>
          <w:szCs w:val="28"/>
        </w:rPr>
        <w:t>31</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_Toc14236 </w:instrText>
      </w:r>
      <w:r>
        <w:rPr>
          <w:color w:val="auto"/>
          <w:sz w:val="28"/>
          <w:szCs w:val="28"/>
        </w:rPr>
        <w:fldChar w:fldCharType="separate"/>
      </w:r>
      <w:r>
        <w:rPr>
          <w:color w:val="auto"/>
          <w:sz w:val="28"/>
          <w:szCs w:val="28"/>
        </w:rPr>
        <w:t>8.1预案管理</w:t>
      </w:r>
      <w:r>
        <w:rPr>
          <w:color w:val="auto"/>
          <w:sz w:val="28"/>
          <w:szCs w:val="28"/>
        </w:rPr>
        <w:tab/>
      </w:r>
      <w:r>
        <w:rPr>
          <w:color w:val="auto"/>
          <w:sz w:val="28"/>
          <w:szCs w:val="28"/>
        </w:rPr>
        <w:fldChar w:fldCharType="begin"/>
      </w:r>
      <w:r>
        <w:rPr>
          <w:color w:val="auto"/>
          <w:sz w:val="28"/>
          <w:szCs w:val="28"/>
        </w:rPr>
        <w:instrText xml:space="preserve"> PAGEREF _Toc14236 </w:instrText>
      </w:r>
      <w:r>
        <w:rPr>
          <w:color w:val="auto"/>
          <w:sz w:val="28"/>
          <w:szCs w:val="28"/>
        </w:rPr>
        <w:fldChar w:fldCharType="separate"/>
      </w:r>
      <w:r>
        <w:rPr>
          <w:color w:val="auto"/>
          <w:sz w:val="28"/>
          <w:szCs w:val="28"/>
        </w:rPr>
        <w:t>31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_Toc13306 </w:instrText>
      </w:r>
      <w:r>
        <w:rPr>
          <w:color w:val="auto"/>
          <w:sz w:val="28"/>
          <w:szCs w:val="28"/>
        </w:rPr>
        <w:fldChar w:fldCharType="separate"/>
      </w:r>
      <w:r>
        <w:rPr>
          <w:color w:val="auto"/>
          <w:sz w:val="28"/>
          <w:szCs w:val="28"/>
        </w:rPr>
        <w:t>8.2预案解释部门</w:t>
      </w:r>
      <w:r>
        <w:rPr>
          <w:color w:val="auto"/>
          <w:sz w:val="28"/>
          <w:szCs w:val="28"/>
        </w:rPr>
        <w:tab/>
      </w:r>
      <w:r>
        <w:rPr>
          <w:color w:val="auto"/>
          <w:sz w:val="28"/>
          <w:szCs w:val="28"/>
        </w:rPr>
        <w:fldChar w:fldCharType="begin"/>
      </w:r>
      <w:r>
        <w:rPr>
          <w:color w:val="auto"/>
          <w:sz w:val="28"/>
          <w:szCs w:val="28"/>
        </w:rPr>
        <w:instrText xml:space="preserve"> PAGEREF _Toc13306 </w:instrText>
      </w:r>
      <w:r>
        <w:rPr>
          <w:color w:val="auto"/>
          <w:sz w:val="28"/>
          <w:szCs w:val="28"/>
        </w:rPr>
        <w:fldChar w:fldCharType="separate"/>
      </w:r>
      <w:r>
        <w:rPr>
          <w:color w:val="auto"/>
          <w:sz w:val="28"/>
          <w:szCs w:val="28"/>
        </w:rPr>
        <w:t>31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840" w:firstLineChars="300"/>
        <w:rPr>
          <w:color w:val="auto"/>
          <w:sz w:val="28"/>
          <w:szCs w:val="28"/>
        </w:rPr>
      </w:pPr>
      <w:r>
        <w:rPr>
          <w:color w:val="auto"/>
          <w:sz w:val="28"/>
          <w:szCs w:val="28"/>
        </w:rPr>
        <w:fldChar w:fldCharType="begin"/>
      </w:r>
      <w:r>
        <w:rPr>
          <w:color w:val="auto"/>
          <w:sz w:val="28"/>
          <w:szCs w:val="28"/>
        </w:rPr>
        <w:instrText xml:space="preserve"> HYPERLINK \l _Toc20218 </w:instrText>
      </w:r>
      <w:r>
        <w:rPr>
          <w:color w:val="auto"/>
          <w:sz w:val="28"/>
          <w:szCs w:val="28"/>
        </w:rPr>
        <w:fldChar w:fldCharType="separate"/>
      </w:r>
      <w:r>
        <w:rPr>
          <w:color w:val="auto"/>
          <w:sz w:val="28"/>
          <w:szCs w:val="28"/>
        </w:rPr>
        <w:t>8.3预案实施时间</w:t>
      </w:r>
      <w:r>
        <w:rPr>
          <w:color w:val="auto"/>
          <w:sz w:val="28"/>
          <w:szCs w:val="28"/>
        </w:rPr>
        <w:tab/>
      </w:r>
      <w:r>
        <w:rPr>
          <w:color w:val="auto"/>
          <w:sz w:val="28"/>
          <w:szCs w:val="28"/>
        </w:rPr>
        <w:fldChar w:fldCharType="begin"/>
      </w:r>
      <w:r>
        <w:rPr>
          <w:color w:val="auto"/>
          <w:sz w:val="28"/>
          <w:szCs w:val="28"/>
        </w:rPr>
        <w:instrText xml:space="preserve"> PAGEREF _Toc20218 </w:instrText>
      </w:r>
      <w:r>
        <w:rPr>
          <w:color w:val="auto"/>
          <w:sz w:val="28"/>
          <w:szCs w:val="28"/>
        </w:rPr>
        <w:fldChar w:fldCharType="separate"/>
      </w:r>
      <w:r>
        <w:rPr>
          <w:color w:val="auto"/>
          <w:sz w:val="28"/>
          <w:szCs w:val="28"/>
        </w:rPr>
        <w:t>31</w:t>
      </w:r>
      <w:r>
        <w:rPr>
          <w:color w:val="auto"/>
          <w:sz w:val="28"/>
          <w:szCs w:val="28"/>
        </w:rPr>
        <w:fldChar w:fldCharType="end"/>
      </w:r>
      <w:r>
        <w:rPr>
          <w:color w:val="auto"/>
          <w:sz w:val="28"/>
          <w:szCs w:val="28"/>
        </w:rPr>
        <w:fldChar w:fldCharType="end"/>
      </w:r>
    </w:p>
    <w:p>
      <w:pPr>
        <w:pStyle w:val="13"/>
        <w:tabs>
          <w:tab w:val="right" w:leader="dot" w:pos="9072"/>
        </w:tabs>
        <w:spacing w:line="560" w:lineRule="exact"/>
        <w:ind w:firstLine="281" w:firstLineChars="100"/>
        <w:rPr>
          <w:b/>
          <w:bCs/>
          <w:color w:val="auto"/>
          <w:sz w:val="28"/>
          <w:szCs w:val="28"/>
        </w:rPr>
      </w:pPr>
      <w:r>
        <w:rPr>
          <w:b/>
          <w:bCs/>
          <w:color w:val="auto"/>
          <w:sz w:val="28"/>
          <w:szCs w:val="28"/>
        </w:rPr>
        <w:fldChar w:fldCharType="begin"/>
      </w:r>
      <w:r>
        <w:rPr>
          <w:b/>
          <w:bCs/>
          <w:color w:val="auto"/>
          <w:sz w:val="28"/>
          <w:szCs w:val="28"/>
        </w:rPr>
        <w:instrText xml:space="preserve"> HYPERLINK \l _Toc1694 </w:instrText>
      </w:r>
      <w:r>
        <w:rPr>
          <w:b/>
          <w:bCs/>
          <w:color w:val="auto"/>
          <w:sz w:val="28"/>
          <w:szCs w:val="28"/>
        </w:rPr>
        <w:fldChar w:fldCharType="separate"/>
      </w:r>
      <w:r>
        <w:rPr>
          <w:b/>
          <w:bCs/>
          <w:color w:val="auto"/>
          <w:sz w:val="28"/>
          <w:szCs w:val="28"/>
        </w:rPr>
        <w:t>9.附件及附图</w:t>
      </w:r>
      <w:r>
        <w:rPr>
          <w:b/>
          <w:bCs/>
          <w:color w:val="auto"/>
          <w:sz w:val="28"/>
          <w:szCs w:val="28"/>
        </w:rPr>
        <w:tab/>
      </w:r>
      <w:r>
        <w:rPr>
          <w:b/>
          <w:bCs/>
          <w:color w:val="auto"/>
          <w:sz w:val="28"/>
          <w:szCs w:val="28"/>
        </w:rPr>
        <w:fldChar w:fldCharType="begin"/>
      </w:r>
      <w:r>
        <w:rPr>
          <w:b/>
          <w:bCs/>
          <w:color w:val="auto"/>
          <w:sz w:val="28"/>
          <w:szCs w:val="28"/>
        </w:rPr>
        <w:instrText xml:space="preserve"> PAGEREF _Toc1694 </w:instrText>
      </w:r>
      <w:r>
        <w:rPr>
          <w:b/>
          <w:bCs/>
          <w:color w:val="auto"/>
          <w:sz w:val="28"/>
          <w:szCs w:val="28"/>
        </w:rPr>
        <w:fldChar w:fldCharType="separate"/>
      </w:r>
      <w:r>
        <w:rPr>
          <w:b/>
          <w:bCs/>
          <w:color w:val="auto"/>
          <w:sz w:val="28"/>
          <w:szCs w:val="28"/>
        </w:rPr>
        <w:t>32</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_Toc23288 </w:instrText>
      </w:r>
      <w:r>
        <w:rPr>
          <w:b/>
          <w:bCs/>
          <w:color w:val="auto"/>
          <w:sz w:val="28"/>
          <w:szCs w:val="28"/>
        </w:rPr>
        <w:fldChar w:fldCharType="separate"/>
      </w:r>
      <w:r>
        <w:rPr>
          <w:b/>
          <w:bCs/>
          <w:color w:val="auto"/>
          <w:sz w:val="28"/>
          <w:szCs w:val="28"/>
        </w:rPr>
        <w:t>附件1区环境应急领导小组组成及工作组职责</w:t>
      </w:r>
      <w:r>
        <w:rPr>
          <w:b/>
          <w:bCs/>
          <w:color w:val="auto"/>
          <w:sz w:val="28"/>
          <w:szCs w:val="28"/>
        </w:rPr>
        <w:tab/>
      </w:r>
      <w:r>
        <w:rPr>
          <w:b/>
          <w:bCs/>
          <w:color w:val="auto"/>
          <w:sz w:val="28"/>
          <w:szCs w:val="28"/>
        </w:rPr>
        <w:fldChar w:fldCharType="begin"/>
      </w:r>
      <w:r>
        <w:rPr>
          <w:b/>
          <w:bCs/>
          <w:color w:val="auto"/>
          <w:sz w:val="28"/>
          <w:szCs w:val="28"/>
        </w:rPr>
        <w:instrText xml:space="preserve"> PAGEREF _Toc23288 </w:instrText>
      </w:r>
      <w:r>
        <w:rPr>
          <w:b/>
          <w:bCs/>
          <w:color w:val="auto"/>
          <w:sz w:val="28"/>
          <w:szCs w:val="28"/>
        </w:rPr>
        <w:fldChar w:fldCharType="separate"/>
      </w:r>
      <w:r>
        <w:rPr>
          <w:b/>
          <w:bCs/>
          <w:color w:val="auto"/>
          <w:sz w:val="28"/>
          <w:szCs w:val="28"/>
        </w:rPr>
        <w:t>32</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_Toc27787 </w:instrText>
      </w:r>
      <w:r>
        <w:rPr>
          <w:b/>
          <w:bCs/>
          <w:color w:val="auto"/>
          <w:sz w:val="28"/>
          <w:szCs w:val="28"/>
        </w:rPr>
        <w:fldChar w:fldCharType="separate"/>
      </w:r>
      <w:r>
        <w:rPr>
          <w:b/>
          <w:bCs/>
          <w:color w:val="auto"/>
          <w:sz w:val="28"/>
          <w:szCs w:val="28"/>
        </w:rPr>
        <w:t>附件2莆田市城厢区人民政府突发环境事件应急组织体系结构图</w:t>
      </w:r>
      <w:r>
        <w:rPr>
          <w:b/>
          <w:bCs/>
          <w:color w:val="auto"/>
          <w:sz w:val="28"/>
          <w:szCs w:val="28"/>
        </w:rPr>
        <w:tab/>
      </w:r>
      <w:r>
        <w:rPr>
          <w:b/>
          <w:bCs/>
          <w:color w:val="auto"/>
          <w:sz w:val="28"/>
          <w:szCs w:val="28"/>
        </w:rPr>
        <w:fldChar w:fldCharType="begin"/>
      </w:r>
      <w:r>
        <w:rPr>
          <w:b/>
          <w:bCs/>
          <w:color w:val="auto"/>
          <w:sz w:val="28"/>
          <w:szCs w:val="28"/>
        </w:rPr>
        <w:instrText xml:space="preserve"> PAGEREF _Toc27787 </w:instrText>
      </w:r>
      <w:r>
        <w:rPr>
          <w:b/>
          <w:bCs/>
          <w:color w:val="auto"/>
          <w:sz w:val="28"/>
          <w:szCs w:val="28"/>
        </w:rPr>
        <w:fldChar w:fldCharType="separate"/>
      </w:r>
      <w:r>
        <w:rPr>
          <w:b/>
          <w:bCs/>
          <w:color w:val="auto"/>
          <w:sz w:val="28"/>
          <w:szCs w:val="28"/>
        </w:rPr>
        <w:t>38</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_Toc19105 </w:instrText>
      </w:r>
      <w:r>
        <w:rPr>
          <w:b/>
          <w:bCs/>
          <w:color w:val="auto"/>
          <w:sz w:val="28"/>
          <w:szCs w:val="28"/>
        </w:rPr>
        <w:fldChar w:fldCharType="separate"/>
      </w:r>
      <w:r>
        <w:rPr>
          <w:b/>
          <w:bCs/>
          <w:color w:val="auto"/>
          <w:sz w:val="28"/>
          <w:szCs w:val="28"/>
        </w:rPr>
        <w:t>附件3城厢区突发环境事件报告程序图及时间</w:t>
      </w:r>
      <w:r>
        <w:rPr>
          <w:b/>
          <w:bCs/>
          <w:color w:val="auto"/>
          <w:sz w:val="28"/>
          <w:szCs w:val="28"/>
        </w:rPr>
        <w:tab/>
      </w:r>
      <w:r>
        <w:rPr>
          <w:b/>
          <w:bCs/>
          <w:color w:val="auto"/>
          <w:sz w:val="28"/>
          <w:szCs w:val="28"/>
        </w:rPr>
        <w:fldChar w:fldCharType="begin"/>
      </w:r>
      <w:r>
        <w:rPr>
          <w:b/>
          <w:bCs/>
          <w:color w:val="auto"/>
          <w:sz w:val="28"/>
          <w:szCs w:val="28"/>
        </w:rPr>
        <w:instrText xml:space="preserve"> PAGEREF _Toc19105 </w:instrText>
      </w:r>
      <w:r>
        <w:rPr>
          <w:b/>
          <w:bCs/>
          <w:color w:val="auto"/>
          <w:sz w:val="28"/>
          <w:szCs w:val="28"/>
        </w:rPr>
        <w:fldChar w:fldCharType="separate"/>
      </w:r>
      <w:r>
        <w:rPr>
          <w:b/>
          <w:bCs/>
          <w:color w:val="auto"/>
          <w:sz w:val="28"/>
          <w:szCs w:val="28"/>
        </w:rPr>
        <w:t>39</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_Toc31712 </w:instrText>
      </w:r>
      <w:r>
        <w:rPr>
          <w:b/>
          <w:bCs/>
          <w:color w:val="auto"/>
          <w:sz w:val="28"/>
          <w:szCs w:val="28"/>
        </w:rPr>
        <w:fldChar w:fldCharType="separate"/>
      </w:r>
      <w:r>
        <w:rPr>
          <w:b/>
          <w:bCs/>
          <w:color w:val="auto"/>
          <w:sz w:val="28"/>
          <w:szCs w:val="28"/>
        </w:rPr>
        <w:t>附件</w:t>
      </w:r>
      <w:r>
        <w:rPr>
          <w:rFonts w:hint="eastAsia"/>
          <w:b/>
          <w:bCs/>
          <w:color w:val="auto"/>
          <w:sz w:val="28"/>
          <w:szCs w:val="28"/>
        </w:rPr>
        <w:t>4</w:t>
      </w:r>
      <w:r>
        <w:rPr>
          <w:b/>
          <w:bCs/>
          <w:color w:val="auto"/>
          <w:sz w:val="28"/>
          <w:szCs w:val="28"/>
        </w:rPr>
        <w:t>城厢区突发环境事件应急响应程序图</w:t>
      </w:r>
      <w:r>
        <w:rPr>
          <w:b/>
          <w:bCs/>
          <w:color w:val="auto"/>
          <w:sz w:val="28"/>
          <w:szCs w:val="28"/>
        </w:rPr>
        <w:tab/>
      </w:r>
      <w:r>
        <w:rPr>
          <w:b/>
          <w:bCs/>
          <w:color w:val="auto"/>
          <w:sz w:val="28"/>
          <w:szCs w:val="28"/>
        </w:rPr>
        <w:fldChar w:fldCharType="begin"/>
      </w:r>
      <w:r>
        <w:rPr>
          <w:b/>
          <w:bCs/>
          <w:color w:val="auto"/>
          <w:sz w:val="28"/>
          <w:szCs w:val="28"/>
        </w:rPr>
        <w:instrText xml:space="preserve"> PAGEREF _Toc31712 </w:instrText>
      </w:r>
      <w:r>
        <w:rPr>
          <w:b/>
          <w:bCs/>
          <w:color w:val="auto"/>
          <w:sz w:val="28"/>
          <w:szCs w:val="28"/>
        </w:rPr>
        <w:fldChar w:fldCharType="separate"/>
      </w:r>
      <w:r>
        <w:rPr>
          <w:b/>
          <w:bCs/>
          <w:color w:val="auto"/>
          <w:sz w:val="28"/>
          <w:szCs w:val="28"/>
        </w:rPr>
        <w:t>41</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_Toc14804 </w:instrText>
      </w:r>
      <w:r>
        <w:rPr>
          <w:b/>
          <w:bCs/>
          <w:color w:val="auto"/>
          <w:sz w:val="28"/>
          <w:szCs w:val="28"/>
        </w:rPr>
        <w:fldChar w:fldCharType="separate"/>
      </w:r>
      <w:r>
        <w:rPr>
          <w:b/>
          <w:bCs/>
          <w:color w:val="auto"/>
          <w:sz w:val="28"/>
          <w:szCs w:val="28"/>
        </w:rPr>
        <w:t>附件</w:t>
      </w:r>
      <w:r>
        <w:rPr>
          <w:rFonts w:hint="eastAsia"/>
          <w:b/>
          <w:bCs/>
          <w:color w:val="auto"/>
          <w:sz w:val="28"/>
          <w:szCs w:val="28"/>
        </w:rPr>
        <w:t>5</w:t>
      </w:r>
      <w:r>
        <w:rPr>
          <w:rFonts w:hint="eastAsia"/>
          <w:b/>
          <w:bCs/>
          <w:color w:val="auto"/>
          <w:sz w:val="28"/>
          <w:szCs w:val="28"/>
          <w:lang w:eastAsia="zh-CN"/>
        </w:rPr>
        <w:t>应急通讯录</w:t>
      </w:r>
      <w:r>
        <w:rPr>
          <w:b/>
          <w:bCs/>
          <w:color w:val="auto"/>
          <w:sz w:val="28"/>
          <w:szCs w:val="28"/>
        </w:rPr>
        <w:tab/>
      </w:r>
      <w:r>
        <w:rPr>
          <w:b/>
          <w:bCs/>
          <w:color w:val="auto"/>
          <w:sz w:val="28"/>
          <w:szCs w:val="28"/>
        </w:rPr>
        <w:fldChar w:fldCharType="begin"/>
      </w:r>
      <w:r>
        <w:rPr>
          <w:b/>
          <w:bCs/>
          <w:color w:val="auto"/>
          <w:sz w:val="28"/>
          <w:szCs w:val="28"/>
        </w:rPr>
        <w:instrText xml:space="preserve"> PAGEREF _Toc14804 </w:instrText>
      </w:r>
      <w:r>
        <w:rPr>
          <w:b/>
          <w:bCs/>
          <w:color w:val="auto"/>
          <w:sz w:val="28"/>
          <w:szCs w:val="28"/>
        </w:rPr>
        <w:fldChar w:fldCharType="separate"/>
      </w:r>
      <w:r>
        <w:rPr>
          <w:b/>
          <w:bCs/>
          <w:color w:val="auto"/>
          <w:sz w:val="28"/>
          <w:szCs w:val="28"/>
        </w:rPr>
        <w:t>4</w:t>
      </w:r>
      <w:r>
        <w:rPr>
          <w:rFonts w:hint="eastAsia"/>
          <w:b/>
          <w:bCs/>
          <w:color w:val="auto"/>
          <w:sz w:val="28"/>
          <w:szCs w:val="28"/>
          <w:lang w:val="en-US" w:eastAsia="zh-CN"/>
        </w:rPr>
        <w:t>2</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_Toc14804 </w:instrText>
      </w:r>
      <w:r>
        <w:rPr>
          <w:b/>
          <w:bCs/>
          <w:color w:val="auto"/>
          <w:sz w:val="28"/>
          <w:szCs w:val="28"/>
        </w:rPr>
        <w:fldChar w:fldCharType="separate"/>
      </w:r>
      <w:r>
        <w:rPr>
          <w:b/>
          <w:bCs/>
          <w:color w:val="auto"/>
          <w:sz w:val="28"/>
          <w:szCs w:val="28"/>
        </w:rPr>
        <w:t>附件</w:t>
      </w:r>
      <w:r>
        <w:rPr>
          <w:rFonts w:hint="eastAsia"/>
          <w:b/>
          <w:bCs/>
          <w:color w:val="auto"/>
          <w:sz w:val="28"/>
          <w:szCs w:val="28"/>
          <w:lang w:val="en-US" w:eastAsia="zh-CN"/>
        </w:rPr>
        <w:t>6</w:t>
      </w:r>
      <w:r>
        <w:rPr>
          <w:b/>
          <w:bCs/>
          <w:color w:val="auto"/>
          <w:sz w:val="28"/>
          <w:szCs w:val="28"/>
        </w:rPr>
        <w:t>城厢区突发环境事件应急预案编制说明</w:t>
      </w:r>
      <w:r>
        <w:rPr>
          <w:b/>
          <w:bCs/>
          <w:color w:val="auto"/>
          <w:sz w:val="28"/>
          <w:szCs w:val="28"/>
        </w:rPr>
        <w:tab/>
      </w:r>
      <w:r>
        <w:rPr>
          <w:b/>
          <w:bCs/>
          <w:color w:val="auto"/>
          <w:sz w:val="28"/>
          <w:szCs w:val="28"/>
        </w:rPr>
        <w:fldChar w:fldCharType="begin"/>
      </w:r>
      <w:r>
        <w:rPr>
          <w:b/>
          <w:bCs/>
          <w:color w:val="auto"/>
          <w:sz w:val="28"/>
          <w:szCs w:val="28"/>
        </w:rPr>
        <w:instrText xml:space="preserve"> PAGEREF _Toc14804 </w:instrText>
      </w:r>
      <w:r>
        <w:rPr>
          <w:b/>
          <w:bCs/>
          <w:color w:val="auto"/>
          <w:sz w:val="28"/>
          <w:szCs w:val="28"/>
        </w:rPr>
        <w:fldChar w:fldCharType="separate"/>
      </w:r>
      <w:r>
        <w:rPr>
          <w:b/>
          <w:bCs/>
          <w:color w:val="auto"/>
          <w:sz w:val="28"/>
          <w:szCs w:val="28"/>
        </w:rPr>
        <w:t>4</w:t>
      </w:r>
      <w:r>
        <w:rPr>
          <w:rFonts w:hint="eastAsia"/>
          <w:b/>
          <w:bCs/>
          <w:color w:val="auto"/>
          <w:sz w:val="28"/>
          <w:szCs w:val="28"/>
          <w:lang w:val="en-US" w:eastAsia="zh-CN"/>
        </w:rPr>
        <w:t>6</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_Toc11856 </w:instrText>
      </w:r>
      <w:r>
        <w:rPr>
          <w:b/>
          <w:bCs/>
          <w:color w:val="auto"/>
          <w:sz w:val="28"/>
          <w:szCs w:val="28"/>
        </w:rPr>
        <w:fldChar w:fldCharType="separate"/>
      </w:r>
      <w:r>
        <w:rPr>
          <w:b/>
          <w:bCs/>
          <w:color w:val="auto"/>
          <w:sz w:val="28"/>
          <w:szCs w:val="28"/>
        </w:rPr>
        <w:t>附件</w:t>
      </w:r>
      <w:r>
        <w:rPr>
          <w:rFonts w:hint="eastAsia"/>
          <w:b/>
          <w:bCs/>
          <w:color w:val="auto"/>
          <w:sz w:val="28"/>
          <w:szCs w:val="28"/>
          <w:lang w:val="en-US" w:eastAsia="zh-CN"/>
        </w:rPr>
        <w:t>7</w:t>
      </w:r>
      <w:r>
        <w:rPr>
          <w:b/>
          <w:bCs/>
          <w:color w:val="auto"/>
          <w:sz w:val="28"/>
          <w:szCs w:val="28"/>
        </w:rPr>
        <w:t>城厢区行政区域突发环境事件风险评估</w:t>
      </w:r>
      <w:r>
        <w:rPr>
          <w:b/>
          <w:bCs/>
          <w:color w:val="auto"/>
          <w:sz w:val="28"/>
          <w:szCs w:val="28"/>
        </w:rPr>
        <w:tab/>
      </w:r>
      <w:r>
        <w:rPr>
          <w:b/>
          <w:bCs/>
          <w:color w:val="auto"/>
          <w:sz w:val="28"/>
          <w:szCs w:val="28"/>
        </w:rPr>
        <w:fldChar w:fldCharType="begin"/>
      </w:r>
      <w:r>
        <w:rPr>
          <w:b/>
          <w:bCs/>
          <w:color w:val="auto"/>
          <w:sz w:val="28"/>
          <w:szCs w:val="28"/>
        </w:rPr>
        <w:instrText xml:space="preserve"> PAGEREF _Toc11856 </w:instrText>
      </w:r>
      <w:r>
        <w:rPr>
          <w:b/>
          <w:bCs/>
          <w:color w:val="auto"/>
          <w:sz w:val="28"/>
          <w:szCs w:val="28"/>
        </w:rPr>
        <w:fldChar w:fldCharType="separate"/>
      </w:r>
      <w:r>
        <w:rPr>
          <w:rFonts w:hint="eastAsia"/>
          <w:b/>
          <w:bCs/>
          <w:color w:val="auto"/>
          <w:sz w:val="28"/>
          <w:szCs w:val="28"/>
          <w:lang w:val="en-US" w:eastAsia="zh-CN"/>
        </w:rPr>
        <w:t>50</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b/>
          <w:bCs/>
          <w:color w:val="auto"/>
          <w:sz w:val="28"/>
          <w:szCs w:val="28"/>
        </w:rPr>
      </w:pPr>
      <w:r>
        <w:rPr>
          <w:b/>
          <w:bCs/>
          <w:color w:val="auto"/>
          <w:sz w:val="28"/>
          <w:szCs w:val="28"/>
        </w:rPr>
        <w:fldChar w:fldCharType="begin"/>
      </w:r>
      <w:r>
        <w:rPr>
          <w:b/>
          <w:bCs/>
          <w:color w:val="auto"/>
          <w:sz w:val="28"/>
          <w:szCs w:val="28"/>
        </w:rPr>
        <w:instrText xml:space="preserve"> HYPERLINK \l _Toc2662 </w:instrText>
      </w:r>
      <w:r>
        <w:rPr>
          <w:b/>
          <w:bCs/>
          <w:color w:val="auto"/>
          <w:sz w:val="28"/>
          <w:szCs w:val="28"/>
        </w:rPr>
        <w:fldChar w:fldCharType="separate"/>
      </w:r>
      <w:r>
        <w:rPr>
          <w:b/>
          <w:bCs/>
          <w:color w:val="auto"/>
          <w:sz w:val="28"/>
          <w:szCs w:val="28"/>
        </w:rPr>
        <w:t>附件</w:t>
      </w:r>
      <w:r>
        <w:rPr>
          <w:rFonts w:hint="eastAsia"/>
          <w:b/>
          <w:bCs/>
          <w:color w:val="auto"/>
          <w:sz w:val="28"/>
          <w:szCs w:val="28"/>
          <w:lang w:val="en-US" w:eastAsia="zh-CN"/>
        </w:rPr>
        <w:t>8</w:t>
      </w:r>
      <w:r>
        <w:rPr>
          <w:b/>
          <w:bCs/>
          <w:color w:val="auto"/>
          <w:sz w:val="28"/>
          <w:szCs w:val="28"/>
        </w:rPr>
        <w:t>城厢区应急资源调查报告</w:t>
      </w:r>
      <w:r>
        <w:rPr>
          <w:b/>
          <w:bCs/>
          <w:color w:val="auto"/>
          <w:sz w:val="28"/>
          <w:szCs w:val="28"/>
        </w:rPr>
        <w:tab/>
      </w:r>
      <w:r>
        <w:rPr>
          <w:b/>
          <w:bCs/>
          <w:color w:val="auto"/>
          <w:sz w:val="28"/>
          <w:szCs w:val="28"/>
        </w:rPr>
        <w:fldChar w:fldCharType="begin"/>
      </w:r>
      <w:r>
        <w:rPr>
          <w:b/>
          <w:bCs/>
          <w:color w:val="auto"/>
          <w:sz w:val="28"/>
          <w:szCs w:val="28"/>
        </w:rPr>
        <w:instrText xml:space="preserve"> PAGEREF _Toc2662 </w:instrText>
      </w:r>
      <w:r>
        <w:rPr>
          <w:b/>
          <w:bCs/>
          <w:color w:val="auto"/>
          <w:sz w:val="28"/>
          <w:szCs w:val="28"/>
        </w:rPr>
        <w:fldChar w:fldCharType="separate"/>
      </w:r>
      <w:r>
        <w:rPr>
          <w:b/>
          <w:bCs/>
          <w:color w:val="auto"/>
          <w:sz w:val="28"/>
          <w:szCs w:val="28"/>
        </w:rPr>
        <w:t>158</w:t>
      </w:r>
      <w:r>
        <w:rPr>
          <w:b/>
          <w:bCs/>
          <w:color w:val="auto"/>
          <w:sz w:val="28"/>
          <w:szCs w:val="28"/>
        </w:rPr>
        <w:fldChar w:fldCharType="end"/>
      </w:r>
      <w:r>
        <w:rPr>
          <w:b/>
          <w:bCs/>
          <w:color w:val="auto"/>
          <w:sz w:val="28"/>
          <w:szCs w:val="28"/>
        </w:rPr>
        <w:fldChar w:fldCharType="end"/>
      </w:r>
    </w:p>
    <w:p>
      <w:pPr>
        <w:pStyle w:val="13"/>
        <w:tabs>
          <w:tab w:val="right" w:leader="dot" w:pos="9072"/>
        </w:tabs>
        <w:spacing w:line="560" w:lineRule="exact"/>
        <w:ind w:firstLine="843" w:firstLineChars="300"/>
        <w:rPr>
          <w:rFonts w:hint="eastAsia"/>
          <w:b/>
          <w:bCs/>
          <w:color w:val="auto"/>
          <w:sz w:val="28"/>
          <w:szCs w:val="28"/>
        </w:rPr>
      </w:pPr>
      <w:r>
        <w:rPr>
          <w:b/>
          <w:bCs/>
          <w:color w:val="auto"/>
          <w:sz w:val="28"/>
          <w:szCs w:val="28"/>
        </w:rPr>
        <w:t>附图1城厢区行政区划图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附图2城厢区水系图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附图3城厢区土地利用现状图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附图4莆田市交通路网图</w:t>
      </w:r>
    </w:p>
    <w:p>
      <w:pPr>
        <w:pStyle w:val="13"/>
        <w:tabs>
          <w:tab w:val="right" w:leader="dot" w:pos="9072"/>
        </w:tabs>
        <w:spacing w:line="560" w:lineRule="exact"/>
        <w:ind w:firstLine="843" w:firstLineChars="300"/>
        <w:rPr>
          <w:rFonts w:hint="eastAsia"/>
          <w:b/>
          <w:bCs/>
          <w:color w:val="auto"/>
          <w:sz w:val="28"/>
          <w:szCs w:val="28"/>
        </w:rPr>
      </w:pPr>
      <w:r>
        <w:rPr>
          <w:b/>
          <w:bCs/>
          <w:color w:val="auto"/>
          <w:sz w:val="28"/>
          <w:szCs w:val="28"/>
        </w:rPr>
        <w:t>附图5莆田市海洋功能区划分布图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附图6莆田市养殖水域滩涂分布图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附图7莆田市自然保护区分布图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附图8城厢区“热点”区域分布图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附图9东圳水库水源地风险源分布图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附图10东圳水库水源地应急物资分布图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附图11城厢区段管道位置示意图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附图12莆田段管道阀室分布图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附图13莆田段风险受体分布图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附图14东圳水库连接水体布置图</w:t>
      </w:r>
    </w:p>
    <w:p>
      <w:pPr>
        <w:pStyle w:val="13"/>
        <w:tabs>
          <w:tab w:val="right" w:leader="dot" w:pos="9072"/>
        </w:tabs>
        <w:spacing w:line="560" w:lineRule="exact"/>
        <w:ind w:firstLine="843" w:firstLineChars="300"/>
        <w:rPr>
          <w:b/>
          <w:bCs/>
          <w:color w:val="auto"/>
          <w:sz w:val="28"/>
          <w:szCs w:val="28"/>
        </w:rPr>
      </w:pPr>
      <w:r>
        <w:rPr>
          <w:b/>
          <w:bCs/>
          <w:color w:val="auto"/>
          <w:sz w:val="28"/>
          <w:szCs w:val="28"/>
        </w:rPr>
        <w:t>附图15福建省海洋生态保护红线划定成果</w:t>
      </w:r>
    </w:p>
    <w:p>
      <w:pPr>
        <w:pStyle w:val="13"/>
        <w:tabs>
          <w:tab w:val="right" w:leader="dot" w:pos="9072"/>
        </w:tabs>
        <w:spacing w:line="560" w:lineRule="exact"/>
        <w:ind w:firstLine="280" w:firstLineChars="100"/>
        <w:rPr>
          <w:color w:val="auto"/>
          <w:sz w:val="28"/>
          <w:szCs w:val="28"/>
        </w:rPr>
        <w:sectPr>
          <w:footerReference r:id="rId10" w:type="first"/>
          <w:footerReference r:id="rId9" w:type="default"/>
          <w:pgSz w:w="11906" w:h="16838"/>
          <w:pgMar w:top="1701" w:right="1588" w:bottom="1417" w:left="1588" w:header="851" w:footer="992" w:gutter="0"/>
          <w:pgNumType w:fmt="upperRoman" w:start="1"/>
          <w:cols w:space="720" w:num="1"/>
          <w:titlePg/>
          <w:docGrid w:type="lines" w:linePitch="312" w:charSpace="0"/>
        </w:sectPr>
      </w:pPr>
      <w:r>
        <w:rPr>
          <w:color w:val="auto"/>
          <w:sz w:val="28"/>
          <w:szCs w:val="28"/>
        </w:rPr>
        <w:fldChar w:fldCharType="end"/>
      </w:r>
    </w:p>
    <w:p>
      <w:pPr>
        <w:adjustRightInd w:val="0"/>
        <w:snapToGrid w:val="0"/>
        <w:spacing w:line="360" w:lineRule="auto"/>
        <w:outlineLvl w:val="0"/>
        <w:rPr>
          <w:b/>
          <w:color w:val="auto"/>
          <w:sz w:val="28"/>
          <w:szCs w:val="28"/>
        </w:rPr>
      </w:pPr>
      <w:bookmarkStart w:id="0" w:name="_Toc2214"/>
      <w:bookmarkStart w:id="1" w:name="_Toc460830295"/>
      <w:bookmarkStart w:id="2" w:name="_Toc25212"/>
      <w:bookmarkStart w:id="3" w:name="_Toc460571856"/>
      <w:bookmarkStart w:id="4" w:name="_Toc6839"/>
      <w:bookmarkStart w:id="5" w:name="_Toc460573158"/>
      <w:r>
        <w:rPr>
          <w:b/>
          <w:color w:val="auto"/>
          <w:sz w:val="28"/>
          <w:szCs w:val="28"/>
        </w:rPr>
        <w:t>1.总则</w:t>
      </w:r>
      <w:bookmarkEnd w:id="0"/>
      <w:bookmarkEnd w:id="1"/>
      <w:bookmarkEnd w:id="2"/>
      <w:bookmarkEnd w:id="3"/>
      <w:bookmarkEnd w:id="4"/>
      <w:bookmarkEnd w:id="5"/>
    </w:p>
    <w:p>
      <w:pPr>
        <w:adjustRightInd w:val="0"/>
        <w:snapToGrid w:val="0"/>
        <w:spacing w:line="360" w:lineRule="auto"/>
        <w:outlineLvl w:val="1"/>
        <w:rPr>
          <w:b/>
          <w:color w:val="auto"/>
          <w:sz w:val="28"/>
          <w:szCs w:val="28"/>
        </w:rPr>
      </w:pPr>
      <w:bookmarkStart w:id="6" w:name="_Toc460571857"/>
      <w:bookmarkStart w:id="7" w:name="_Toc460830296"/>
      <w:bookmarkStart w:id="8" w:name="_Toc25271"/>
      <w:bookmarkStart w:id="9" w:name="_Toc30141"/>
      <w:bookmarkStart w:id="10" w:name="_Toc2491"/>
      <w:r>
        <w:rPr>
          <w:b/>
          <w:color w:val="auto"/>
          <w:sz w:val="28"/>
          <w:szCs w:val="28"/>
        </w:rPr>
        <w:t>1.1</w:t>
      </w:r>
      <w:bookmarkEnd w:id="6"/>
      <w:bookmarkEnd w:id="7"/>
      <w:r>
        <w:rPr>
          <w:b/>
          <w:color w:val="auto"/>
          <w:sz w:val="28"/>
          <w:szCs w:val="28"/>
        </w:rPr>
        <w:t>编制目的</w:t>
      </w:r>
      <w:bookmarkEnd w:id="8"/>
      <w:bookmarkEnd w:id="9"/>
      <w:bookmarkEnd w:id="10"/>
    </w:p>
    <w:p>
      <w:pPr>
        <w:spacing w:line="360" w:lineRule="auto"/>
        <w:ind w:firstLine="640"/>
        <w:rPr>
          <w:color w:val="auto"/>
          <w:sz w:val="28"/>
          <w:szCs w:val="28"/>
        </w:rPr>
      </w:pPr>
      <w:bookmarkStart w:id="11" w:name="_Toc460830297"/>
      <w:bookmarkStart w:id="12" w:name="_Toc460571858"/>
      <w:r>
        <w:rPr>
          <w:color w:val="auto"/>
          <w:sz w:val="28"/>
          <w:szCs w:val="28"/>
        </w:rPr>
        <w:t>建立健全突发环境事件应急机制，提高城厢区人民政府应对涉及公共危机的突发环境事件的能力，降低突发环境事件危害程度，确保突发环境事件发生时应急工作高效、有序进行，保障公众生命财产和环境安全，促进经济社会全面、协调、可持续发展，加快建设“机制活、产业优、百姓富、生态美”的新莆田。</w:t>
      </w:r>
    </w:p>
    <w:p>
      <w:pPr>
        <w:adjustRightInd w:val="0"/>
        <w:snapToGrid w:val="0"/>
        <w:spacing w:line="360" w:lineRule="auto"/>
        <w:outlineLvl w:val="1"/>
        <w:rPr>
          <w:b/>
          <w:color w:val="auto"/>
          <w:sz w:val="28"/>
          <w:szCs w:val="28"/>
        </w:rPr>
      </w:pPr>
      <w:bookmarkStart w:id="13" w:name="_Toc18034"/>
      <w:bookmarkStart w:id="14" w:name="_Toc18107"/>
      <w:bookmarkStart w:id="15" w:name="_Toc20283"/>
      <w:r>
        <w:rPr>
          <w:b/>
          <w:color w:val="auto"/>
          <w:sz w:val="28"/>
          <w:szCs w:val="28"/>
        </w:rPr>
        <w:t>1.2编制依据</w:t>
      </w:r>
      <w:bookmarkEnd w:id="11"/>
      <w:bookmarkEnd w:id="12"/>
      <w:bookmarkEnd w:id="13"/>
      <w:bookmarkEnd w:id="14"/>
      <w:bookmarkEnd w:id="15"/>
    </w:p>
    <w:p>
      <w:pPr>
        <w:adjustRightInd w:val="0"/>
        <w:snapToGrid w:val="0"/>
        <w:spacing w:line="360" w:lineRule="auto"/>
        <w:outlineLvl w:val="2"/>
        <w:rPr>
          <w:b/>
          <w:color w:val="auto"/>
          <w:sz w:val="28"/>
          <w:szCs w:val="28"/>
        </w:rPr>
      </w:pPr>
      <w:bookmarkStart w:id="16" w:name="_Toc460571859"/>
      <w:bookmarkStart w:id="17" w:name="_Toc7491"/>
      <w:bookmarkStart w:id="18" w:name="_Toc460830298"/>
      <w:bookmarkStart w:id="19" w:name="_Toc460573195"/>
      <w:bookmarkStart w:id="20" w:name="_Toc31767"/>
      <w:bookmarkStart w:id="21" w:name="_Toc8452"/>
      <w:r>
        <w:rPr>
          <w:b/>
          <w:color w:val="auto"/>
          <w:sz w:val="28"/>
          <w:szCs w:val="28"/>
        </w:rPr>
        <w:t>1.2.1法律法规</w:t>
      </w:r>
      <w:bookmarkEnd w:id="16"/>
      <w:bookmarkEnd w:id="17"/>
      <w:bookmarkEnd w:id="18"/>
      <w:bookmarkEnd w:id="19"/>
      <w:bookmarkEnd w:id="20"/>
      <w:bookmarkEnd w:id="21"/>
    </w:p>
    <w:p>
      <w:pPr>
        <w:spacing w:line="360" w:lineRule="auto"/>
        <w:ind w:firstLine="640"/>
        <w:rPr>
          <w:color w:val="auto"/>
          <w:sz w:val="28"/>
          <w:szCs w:val="28"/>
        </w:rPr>
      </w:pPr>
      <w:bookmarkStart w:id="22" w:name="_Toc460571860"/>
      <w:bookmarkStart w:id="23" w:name="_Toc460830299"/>
      <w:bookmarkStart w:id="24" w:name="_Toc460573196"/>
      <w:r>
        <w:rPr>
          <w:color w:val="auto"/>
          <w:sz w:val="28"/>
          <w:szCs w:val="28"/>
        </w:rPr>
        <w:t>（1）《中华人民共和国环境保护法》，2015.1</w:t>
      </w:r>
    </w:p>
    <w:p>
      <w:pPr>
        <w:spacing w:line="360" w:lineRule="auto"/>
        <w:ind w:firstLine="640"/>
        <w:rPr>
          <w:color w:val="auto"/>
          <w:sz w:val="28"/>
          <w:szCs w:val="28"/>
        </w:rPr>
      </w:pPr>
      <w:r>
        <w:rPr>
          <w:color w:val="auto"/>
          <w:sz w:val="28"/>
          <w:szCs w:val="28"/>
        </w:rPr>
        <w:t>（2）《中华人民共和国水污染防治法》，2018.1</w:t>
      </w:r>
    </w:p>
    <w:p>
      <w:pPr>
        <w:spacing w:line="360" w:lineRule="auto"/>
        <w:ind w:firstLine="640"/>
        <w:rPr>
          <w:rFonts w:hint="eastAsia"/>
          <w:color w:val="auto"/>
          <w:sz w:val="28"/>
          <w:szCs w:val="28"/>
        </w:rPr>
      </w:pPr>
      <w:r>
        <w:rPr>
          <w:color w:val="auto"/>
          <w:sz w:val="28"/>
          <w:szCs w:val="28"/>
        </w:rPr>
        <w:t>（3）《中华人民共和国固体废物污染环境防治法》</w:t>
      </w:r>
      <w:r>
        <w:rPr>
          <w:rFonts w:hint="eastAsia"/>
          <w:color w:val="auto"/>
          <w:sz w:val="28"/>
          <w:szCs w:val="28"/>
        </w:rPr>
        <w:t>（</w:t>
      </w:r>
      <w:r>
        <w:rPr>
          <w:color w:val="auto"/>
          <w:sz w:val="28"/>
          <w:szCs w:val="28"/>
        </w:rPr>
        <w:t>2020修订</w:t>
      </w:r>
      <w:r>
        <w:rPr>
          <w:rFonts w:hint="eastAsia"/>
          <w:color w:val="auto"/>
          <w:sz w:val="28"/>
          <w:szCs w:val="28"/>
        </w:rPr>
        <w:t>）</w:t>
      </w:r>
    </w:p>
    <w:p>
      <w:pPr>
        <w:spacing w:line="360" w:lineRule="auto"/>
        <w:ind w:firstLine="640"/>
        <w:rPr>
          <w:color w:val="auto"/>
          <w:sz w:val="28"/>
          <w:szCs w:val="28"/>
        </w:rPr>
      </w:pPr>
      <w:r>
        <w:rPr>
          <w:color w:val="auto"/>
          <w:sz w:val="28"/>
          <w:szCs w:val="28"/>
        </w:rPr>
        <w:t>（4）《中华人民共和国大气污染防治法》(2018修正)</w:t>
      </w:r>
    </w:p>
    <w:p>
      <w:pPr>
        <w:spacing w:line="360" w:lineRule="auto"/>
        <w:ind w:firstLine="640"/>
        <w:rPr>
          <w:color w:val="auto"/>
          <w:sz w:val="28"/>
          <w:szCs w:val="28"/>
        </w:rPr>
      </w:pPr>
      <w:r>
        <w:rPr>
          <w:color w:val="auto"/>
          <w:sz w:val="28"/>
          <w:szCs w:val="28"/>
        </w:rPr>
        <w:t>（5）《中华人民共和国海洋环境保护法》，2017.11</w:t>
      </w:r>
    </w:p>
    <w:p>
      <w:pPr>
        <w:spacing w:line="360" w:lineRule="auto"/>
        <w:ind w:firstLine="640"/>
        <w:rPr>
          <w:color w:val="auto"/>
          <w:sz w:val="28"/>
          <w:szCs w:val="28"/>
        </w:rPr>
      </w:pPr>
      <w:r>
        <w:rPr>
          <w:color w:val="auto"/>
          <w:sz w:val="28"/>
          <w:szCs w:val="28"/>
        </w:rPr>
        <w:t>（6）《中华人民共和国放射性污染防治法》，2003.10</w:t>
      </w:r>
    </w:p>
    <w:p>
      <w:pPr>
        <w:spacing w:line="360" w:lineRule="auto"/>
        <w:ind w:firstLine="640"/>
        <w:rPr>
          <w:color w:val="auto"/>
          <w:sz w:val="28"/>
          <w:szCs w:val="28"/>
        </w:rPr>
      </w:pPr>
      <w:r>
        <w:rPr>
          <w:color w:val="auto"/>
          <w:sz w:val="28"/>
          <w:szCs w:val="28"/>
        </w:rPr>
        <w:t>（7）《中华人民共和国安全生产法》，2014.12</w:t>
      </w:r>
    </w:p>
    <w:p>
      <w:pPr>
        <w:spacing w:line="360" w:lineRule="auto"/>
        <w:ind w:firstLine="640"/>
        <w:rPr>
          <w:color w:val="auto"/>
          <w:sz w:val="28"/>
          <w:szCs w:val="28"/>
        </w:rPr>
      </w:pPr>
      <w:r>
        <w:rPr>
          <w:color w:val="auto"/>
          <w:sz w:val="28"/>
          <w:szCs w:val="28"/>
        </w:rPr>
        <w:t>（8）《中华人民共和国突发事件应对法》，2007.11</w:t>
      </w:r>
    </w:p>
    <w:p>
      <w:pPr>
        <w:spacing w:line="360" w:lineRule="auto"/>
        <w:ind w:firstLine="640"/>
        <w:rPr>
          <w:color w:val="auto"/>
          <w:sz w:val="28"/>
          <w:szCs w:val="28"/>
        </w:rPr>
      </w:pPr>
      <w:r>
        <w:rPr>
          <w:color w:val="auto"/>
          <w:sz w:val="28"/>
          <w:szCs w:val="28"/>
        </w:rPr>
        <w:t>（9）《危险化学品安全管理条例》，2011.2</w:t>
      </w:r>
    </w:p>
    <w:p>
      <w:pPr>
        <w:spacing w:line="360" w:lineRule="auto"/>
        <w:ind w:firstLine="640"/>
        <w:rPr>
          <w:color w:val="auto"/>
          <w:sz w:val="28"/>
          <w:szCs w:val="28"/>
        </w:rPr>
      </w:pPr>
      <w:r>
        <w:rPr>
          <w:color w:val="auto"/>
          <w:sz w:val="28"/>
          <w:szCs w:val="28"/>
        </w:rPr>
        <w:t>（10）《突发环境事件信息报告办法》，2011.5</w:t>
      </w:r>
    </w:p>
    <w:p>
      <w:pPr>
        <w:spacing w:line="360" w:lineRule="auto"/>
        <w:ind w:firstLine="640"/>
        <w:rPr>
          <w:color w:val="auto"/>
          <w:sz w:val="28"/>
          <w:szCs w:val="28"/>
        </w:rPr>
      </w:pPr>
      <w:r>
        <w:rPr>
          <w:color w:val="auto"/>
          <w:sz w:val="28"/>
          <w:szCs w:val="28"/>
        </w:rPr>
        <w:t>（11）《突发环境事件调查处理办法》，2014.12</w:t>
      </w:r>
    </w:p>
    <w:p>
      <w:pPr>
        <w:spacing w:line="360" w:lineRule="auto"/>
        <w:ind w:firstLine="640"/>
        <w:rPr>
          <w:color w:val="auto"/>
          <w:sz w:val="28"/>
          <w:szCs w:val="28"/>
        </w:rPr>
      </w:pPr>
      <w:r>
        <w:rPr>
          <w:color w:val="auto"/>
          <w:sz w:val="28"/>
          <w:szCs w:val="28"/>
        </w:rPr>
        <w:t>（12）《突发环境事件应急管理办法》，2015.4</w:t>
      </w:r>
    </w:p>
    <w:p>
      <w:pPr>
        <w:spacing w:line="360" w:lineRule="auto"/>
        <w:ind w:firstLine="640"/>
        <w:rPr>
          <w:color w:val="auto"/>
          <w:sz w:val="28"/>
          <w:szCs w:val="28"/>
        </w:rPr>
      </w:pPr>
      <w:r>
        <w:rPr>
          <w:color w:val="auto"/>
          <w:sz w:val="28"/>
          <w:szCs w:val="28"/>
        </w:rPr>
        <w:t>（13）《突发事件应急预案管理办法》，2013.10</w:t>
      </w:r>
    </w:p>
    <w:p>
      <w:pPr>
        <w:spacing w:line="360" w:lineRule="auto"/>
        <w:ind w:firstLine="640"/>
        <w:rPr>
          <w:color w:val="auto"/>
          <w:sz w:val="28"/>
          <w:szCs w:val="28"/>
        </w:rPr>
      </w:pPr>
      <w:r>
        <w:rPr>
          <w:color w:val="auto"/>
          <w:sz w:val="28"/>
          <w:szCs w:val="28"/>
        </w:rPr>
        <w:t>（14）《福建省环境保护条例》，2012.3</w:t>
      </w:r>
    </w:p>
    <w:p>
      <w:pPr>
        <w:adjustRightInd w:val="0"/>
        <w:snapToGrid w:val="0"/>
        <w:spacing w:line="360" w:lineRule="auto"/>
        <w:outlineLvl w:val="2"/>
        <w:rPr>
          <w:b/>
          <w:color w:val="auto"/>
          <w:sz w:val="28"/>
          <w:szCs w:val="28"/>
        </w:rPr>
      </w:pPr>
      <w:bookmarkStart w:id="25" w:name="_Toc21688"/>
      <w:bookmarkStart w:id="26" w:name="_Toc30478"/>
      <w:bookmarkStart w:id="27" w:name="_Toc16355"/>
      <w:r>
        <w:rPr>
          <w:b/>
          <w:color w:val="auto"/>
          <w:sz w:val="28"/>
          <w:szCs w:val="28"/>
        </w:rPr>
        <w:t>1.2.2技术规范</w:t>
      </w:r>
      <w:bookmarkEnd w:id="22"/>
      <w:bookmarkEnd w:id="23"/>
      <w:bookmarkEnd w:id="24"/>
      <w:bookmarkEnd w:id="25"/>
      <w:bookmarkEnd w:id="26"/>
      <w:bookmarkEnd w:id="27"/>
    </w:p>
    <w:p>
      <w:pPr>
        <w:spacing w:line="360" w:lineRule="auto"/>
        <w:ind w:firstLine="640"/>
        <w:rPr>
          <w:color w:val="auto"/>
          <w:sz w:val="28"/>
          <w:szCs w:val="28"/>
        </w:rPr>
      </w:pPr>
      <w:r>
        <w:rPr>
          <w:color w:val="auto"/>
          <w:sz w:val="28"/>
          <w:szCs w:val="28"/>
        </w:rPr>
        <w:t>（1）《突发环境事件应急监测技术规范》（HJ589-2010），2011.01</w:t>
      </w:r>
    </w:p>
    <w:p>
      <w:pPr>
        <w:spacing w:line="360" w:lineRule="auto"/>
        <w:ind w:firstLine="640"/>
        <w:rPr>
          <w:color w:val="auto"/>
          <w:sz w:val="28"/>
          <w:szCs w:val="28"/>
        </w:rPr>
      </w:pPr>
      <w:r>
        <w:rPr>
          <w:color w:val="auto"/>
          <w:sz w:val="28"/>
          <w:szCs w:val="28"/>
        </w:rPr>
        <w:t>（2）《突发环境事件应急处置阶段环境损害评估》，2014.12；</w:t>
      </w:r>
    </w:p>
    <w:p>
      <w:pPr>
        <w:spacing w:line="360" w:lineRule="auto"/>
        <w:ind w:firstLine="640"/>
        <w:rPr>
          <w:color w:val="auto"/>
          <w:sz w:val="28"/>
          <w:szCs w:val="28"/>
        </w:rPr>
      </w:pPr>
      <w:r>
        <w:rPr>
          <w:color w:val="auto"/>
          <w:sz w:val="28"/>
          <w:szCs w:val="28"/>
        </w:rPr>
        <w:t>（3）《行政区域突发环境事件风险评估推荐方法》，2018.1；</w:t>
      </w:r>
    </w:p>
    <w:p>
      <w:pPr>
        <w:adjustRightInd w:val="0"/>
        <w:snapToGrid w:val="0"/>
        <w:spacing w:line="360" w:lineRule="auto"/>
        <w:outlineLvl w:val="2"/>
        <w:rPr>
          <w:b/>
          <w:color w:val="auto"/>
          <w:sz w:val="28"/>
          <w:szCs w:val="28"/>
        </w:rPr>
      </w:pPr>
      <w:bookmarkStart w:id="28" w:name="_Toc8243"/>
      <w:bookmarkStart w:id="29" w:name="_Toc26452"/>
      <w:bookmarkStart w:id="30" w:name="_Toc7050"/>
      <w:r>
        <w:rPr>
          <w:b/>
          <w:color w:val="auto"/>
          <w:sz w:val="28"/>
          <w:szCs w:val="28"/>
        </w:rPr>
        <w:t>1.2.3其他</w:t>
      </w:r>
      <w:bookmarkEnd w:id="28"/>
      <w:bookmarkEnd w:id="29"/>
      <w:bookmarkEnd w:id="30"/>
    </w:p>
    <w:p>
      <w:pPr>
        <w:spacing w:line="360" w:lineRule="auto"/>
        <w:ind w:firstLine="640"/>
        <w:rPr>
          <w:color w:val="auto"/>
          <w:sz w:val="28"/>
          <w:szCs w:val="28"/>
        </w:rPr>
      </w:pPr>
      <w:r>
        <w:rPr>
          <w:color w:val="auto"/>
          <w:sz w:val="28"/>
          <w:szCs w:val="28"/>
        </w:rPr>
        <w:t>（1）《国家突发环境事件应急预案》，2014.12；</w:t>
      </w:r>
    </w:p>
    <w:p>
      <w:pPr>
        <w:spacing w:line="360" w:lineRule="auto"/>
        <w:ind w:firstLine="640"/>
        <w:rPr>
          <w:color w:val="auto"/>
          <w:sz w:val="28"/>
          <w:szCs w:val="28"/>
        </w:rPr>
      </w:pPr>
      <w:r>
        <w:rPr>
          <w:color w:val="auto"/>
          <w:sz w:val="28"/>
          <w:szCs w:val="28"/>
        </w:rPr>
        <w:t>（2）《福建省突发公共事件总体应急预案》，2006.3；</w:t>
      </w:r>
    </w:p>
    <w:p>
      <w:pPr>
        <w:spacing w:line="360" w:lineRule="auto"/>
        <w:ind w:firstLine="640"/>
        <w:rPr>
          <w:color w:val="auto"/>
          <w:sz w:val="28"/>
          <w:szCs w:val="28"/>
        </w:rPr>
      </w:pPr>
      <w:r>
        <w:rPr>
          <w:color w:val="auto"/>
          <w:sz w:val="28"/>
          <w:szCs w:val="28"/>
        </w:rPr>
        <w:t>（3）《莆田市突发公共事件总体应急预案》，2009.5；</w:t>
      </w:r>
    </w:p>
    <w:p>
      <w:pPr>
        <w:spacing w:line="360" w:lineRule="auto"/>
        <w:ind w:firstLine="640"/>
        <w:rPr>
          <w:color w:val="auto"/>
          <w:sz w:val="28"/>
          <w:szCs w:val="28"/>
        </w:rPr>
      </w:pPr>
      <w:r>
        <w:rPr>
          <w:color w:val="auto"/>
          <w:sz w:val="28"/>
          <w:szCs w:val="28"/>
        </w:rPr>
        <w:t>（4）《福建省环保厅关于规范突发环境事件应急预案管理工作的通知》(闽环保应急〔2013〕17号)；</w:t>
      </w:r>
    </w:p>
    <w:p>
      <w:pPr>
        <w:spacing w:line="360" w:lineRule="auto"/>
        <w:ind w:firstLine="640"/>
        <w:rPr>
          <w:color w:val="auto"/>
          <w:sz w:val="28"/>
          <w:szCs w:val="28"/>
        </w:rPr>
      </w:pPr>
      <w:r>
        <w:rPr>
          <w:color w:val="auto"/>
          <w:sz w:val="28"/>
          <w:szCs w:val="28"/>
        </w:rPr>
        <w:t>（5）《莆田市人民政府办公室关于印发莆田市突发环境事件应急预案的通知》（莆政办〔2017〕156号）；</w:t>
      </w:r>
    </w:p>
    <w:p>
      <w:pPr>
        <w:adjustRightInd w:val="0"/>
        <w:snapToGrid w:val="0"/>
        <w:spacing w:line="360" w:lineRule="auto"/>
        <w:outlineLvl w:val="1"/>
        <w:rPr>
          <w:b/>
          <w:color w:val="auto"/>
          <w:sz w:val="28"/>
          <w:szCs w:val="28"/>
        </w:rPr>
      </w:pPr>
      <w:bookmarkStart w:id="31" w:name="_Toc2802"/>
      <w:bookmarkStart w:id="32" w:name="_Toc7904"/>
      <w:bookmarkStart w:id="33" w:name="_Toc8818"/>
      <w:bookmarkStart w:id="34" w:name="_Toc460830301"/>
      <w:bookmarkStart w:id="35" w:name="_Toc460571862"/>
      <w:r>
        <w:rPr>
          <w:b/>
          <w:color w:val="auto"/>
          <w:sz w:val="28"/>
          <w:szCs w:val="28"/>
        </w:rPr>
        <w:t>1.3适用范围</w:t>
      </w:r>
      <w:bookmarkEnd w:id="31"/>
      <w:bookmarkEnd w:id="32"/>
      <w:bookmarkEnd w:id="33"/>
      <w:bookmarkEnd w:id="34"/>
      <w:bookmarkEnd w:id="35"/>
    </w:p>
    <w:p>
      <w:pPr>
        <w:spacing w:line="360" w:lineRule="auto"/>
        <w:ind w:firstLine="640"/>
        <w:rPr>
          <w:color w:val="auto"/>
          <w:sz w:val="28"/>
          <w:szCs w:val="28"/>
        </w:rPr>
      </w:pPr>
      <w:bookmarkStart w:id="36" w:name="_Toc460571863"/>
      <w:bookmarkStart w:id="37" w:name="_Toc460830302"/>
      <w:r>
        <w:rPr>
          <w:color w:val="auto"/>
          <w:sz w:val="28"/>
          <w:szCs w:val="28"/>
        </w:rPr>
        <w:t>本预案适用于</w:t>
      </w:r>
      <w:r>
        <w:rPr>
          <w:color w:val="auto"/>
          <w:kern w:val="0"/>
          <w:sz w:val="28"/>
          <w:szCs w:val="28"/>
        </w:rPr>
        <w:t>城厢区境内各类</w:t>
      </w:r>
      <w:r>
        <w:rPr>
          <w:color w:val="auto"/>
          <w:sz w:val="28"/>
          <w:szCs w:val="28"/>
        </w:rPr>
        <w:t>突发环境事件应对工作。</w:t>
      </w:r>
    </w:p>
    <w:p>
      <w:pPr>
        <w:tabs>
          <w:tab w:val="left" w:pos="3975"/>
        </w:tabs>
        <w:spacing w:line="360" w:lineRule="auto"/>
        <w:ind w:firstLine="560" w:firstLineChars="200"/>
        <w:rPr>
          <w:color w:val="auto"/>
          <w:sz w:val="28"/>
          <w:szCs w:val="28"/>
        </w:rPr>
      </w:pPr>
      <w:r>
        <w:rPr>
          <w:color w:val="auto"/>
          <w:sz w:val="28"/>
          <w:szCs w:val="28"/>
        </w:rPr>
        <w:t>城厢区内核设施及有关核活动发生的核事故所造成的辐射污染事件、海上溢油事件、船舶污染事件、赤潮灾害事件的应对工作按照其他相关应急预案规定执行。辐射环境污染事件应急工作按照《莆田市处置核与辐射事故应急预案》执行；重污染天气应急工作按照《城厢区重污染天气应急预案》等有关规定执行；饮用水源污染应急工作按照《城厢区集中式饮用水源地突发环境事件应急预案》等有关规定执行。</w:t>
      </w:r>
    </w:p>
    <w:p>
      <w:pPr>
        <w:spacing w:line="360" w:lineRule="auto"/>
        <w:ind w:firstLine="640"/>
        <w:rPr>
          <w:color w:val="auto"/>
          <w:sz w:val="28"/>
          <w:szCs w:val="28"/>
        </w:rPr>
      </w:pPr>
      <w:r>
        <w:rPr>
          <w:color w:val="auto"/>
          <w:sz w:val="28"/>
          <w:szCs w:val="28"/>
        </w:rPr>
        <w:t>下辖</w:t>
      </w:r>
      <w:r>
        <w:rPr>
          <w:rFonts w:hint="eastAsia"/>
          <w:color w:val="auto"/>
          <w:kern w:val="0"/>
          <w:sz w:val="28"/>
          <w:szCs w:val="28"/>
        </w:rPr>
        <w:t>各</w:t>
      </w:r>
      <w:r>
        <w:rPr>
          <w:color w:val="auto"/>
          <w:kern w:val="0"/>
          <w:sz w:val="28"/>
          <w:szCs w:val="28"/>
        </w:rPr>
        <w:t>镇（街道）人民政府、街道办事处(开发区管委会)</w:t>
      </w:r>
      <w:r>
        <w:rPr>
          <w:color w:val="auto"/>
          <w:sz w:val="28"/>
          <w:szCs w:val="28"/>
        </w:rPr>
        <w:t>突发环境事件的应对工作参照本预案。</w:t>
      </w:r>
    </w:p>
    <w:p>
      <w:pPr>
        <w:adjustRightInd w:val="0"/>
        <w:snapToGrid w:val="0"/>
        <w:spacing w:line="360" w:lineRule="auto"/>
        <w:outlineLvl w:val="1"/>
        <w:rPr>
          <w:b/>
          <w:color w:val="auto"/>
          <w:sz w:val="28"/>
          <w:szCs w:val="28"/>
        </w:rPr>
      </w:pPr>
      <w:bookmarkStart w:id="38" w:name="_Toc21535"/>
      <w:bookmarkStart w:id="39" w:name="_Toc14281"/>
      <w:bookmarkStart w:id="40" w:name="_Toc6841"/>
      <w:r>
        <w:rPr>
          <w:b/>
          <w:color w:val="auto"/>
          <w:sz w:val="28"/>
          <w:szCs w:val="28"/>
        </w:rPr>
        <w:t>1.</w:t>
      </w:r>
      <w:bookmarkEnd w:id="36"/>
      <w:bookmarkEnd w:id="37"/>
      <w:r>
        <w:rPr>
          <w:b/>
          <w:color w:val="auto"/>
          <w:sz w:val="28"/>
          <w:szCs w:val="28"/>
        </w:rPr>
        <w:t>4突发环境事件的分级</w:t>
      </w:r>
      <w:bookmarkEnd w:id="38"/>
      <w:bookmarkEnd w:id="39"/>
      <w:bookmarkEnd w:id="40"/>
    </w:p>
    <w:p>
      <w:pPr>
        <w:widowControl/>
        <w:adjustRightInd w:val="0"/>
        <w:snapToGrid w:val="0"/>
        <w:spacing w:line="360" w:lineRule="auto"/>
        <w:ind w:firstLine="560" w:firstLineChars="200"/>
        <w:jc w:val="left"/>
        <w:rPr>
          <w:color w:val="auto"/>
          <w:kern w:val="0"/>
          <w:sz w:val="28"/>
          <w:szCs w:val="28"/>
        </w:rPr>
      </w:pPr>
      <w:r>
        <w:rPr>
          <w:color w:val="auto"/>
          <w:kern w:val="0"/>
          <w:sz w:val="28"/>
          <w:szCs w:val="28"/>
        </w:rPr>
        <w:t>依据《国家突发环境事件应急预案》（国办函〔2014〕119号）中关于突发环境事件分级标准的规定，按照突发事件严重性和紧急程度，突发环境事件分为特别重大（Ⅰ级）、重大（Ⅱ级）、较大（Ⅲ级）和一般（Ⅳ级）四级。</w:t>
      </w:r>
    </w:p>
    <w:p>
      <w:pPr>
        <w:spacing w:line="360" w:lineRule="auto"/>
        <w:ind w:firstLine="640"/>
        <w:rPr>
          <w:b/>
          <w:bCs/>
          <w:color w:val="auto"/>
          <w:sz w:val="28"/>
          <w:szCs w:val="28"/>
        </w:rPr>
      </w:pPr>
      <w:bookmarkStart w:id="41" w:name="_Toc18129"/>
      <w:bookmarkStart w:id="42" w:name="_Toc472361250"/>
      <w:bookmarkStart w:id="43" w:name="_Toc500404637"/>
      <w:bookmarkStart w:id="44" w:name="_Toc501805004"/>
      <w:bookmarkStart w:id="45" w:name="_Toc470102700"/>
      <w:r>
        <w:rPr>
          <w:b/>
          <w:bCs/>
          <w:color w:val="auto"/>
          <w:sz w:val="28"/>
          <w:szCs w:val="28"/>
        </w:rPr>
        <w:t>（1）特别重大（</w:t>
      </w:r>
      <w:r>
        <w:rPr>
          <w:rFonts w:hint="eastAsia"/>
          <w:b/>
          <w:bCs/>
          <w:color w:val="auto"/>
          <w:sz w:val="28"/>
          <w:szCs w:val="28"/>
        </w:rPr>
        <w:t>Ⅰ</w:t>
      </w:r>
      <w:r>
        <w:rPr>
          <w:b/>
          <w:bCs/>
          <w:color w:val="auto"/>
          <w:sz w:val="28"/>
          <w:szCs w:val="28"/>
        </w:rPr>
        <w:t>级）突发环境事件</w:t>
      </w:r>
    </w:p>
    <w:p>
      <w:pPr>
        <w:spacing w:line="360" w:lineRule="auto"/>
        <w:ind w:firstLine="640"/>
        <w:rPr>
          <w:color w:val="auto"/>
          <w:sz w:val="28"/>
          <w:szCs w:val="28"/>
        </w:rPr>
      </w:pPr>
      <w:r>
        <w:rPr>
          <w:color w:val="auto"/>
          <w:sz w:val="28"/>
          <w:szCs w:val="28"/>
        </w:rPr>
        <w:t>凡符合下列情形之一的，为特别重大突发环境事件：</w:t>
      </w:r>
    </w:p>
    <w:p>
      <w:pPr>
        <w:spacing w:line="360" w:lineRule="auto"/>
        <w:ind w:firstLine="640"/>
        <w:rPr>
          <w:color w:val="auto"/>
          <w:sz w:val="28"/>
          <w:szCs w:val="28"/>
        </w:rPr>
      </w:pPr>
      <w:r>
        <w:rPr>
          <w:color w:val="auto"/>
          <w:sz w:val="28"/>
          <w:szCs w:val="28"/>
        </w:rPr>
        <w:t>1.因环境污染直接导致30人以上死亡或100人以上中毒或重伤的；</w:t>
      </w:r>
    </w:p>
    <w:p>
      <w:pPr>
        <w:spacing w:line="360" w:lineRule="auto"/>
        <w:ind w:firstLine="640"/>
        <w:rPr>
          <w:color w:val="auto"/>
          <w:sz w:val="28"/>
          <w:szCs w:val="28"/>
        </w:rPr>
      </w:pPr>
      <w:r>
        <w:rPr>
          <w:color w:val="auto"/>
          <w:sz w:val="28"/>
          <w:szCs w:val="28"/>
        </w:rPr>
        <w:t>2.因环境污染疏散、转移人员5万人以上的；</w:t>
      </w:r>
    </w:p>
    <w:p>
      <w:pPr>
        <w:spacing w:line="360" w:lineRule="auto"/>
        <w:ind w:firstLine="640"/>
        <w:rPr>
          <w:color w:val="auto"/>
          <w:sz w:val="28"/>
          <w:szCs w:val="28"/>
        </w:rPr>
      </w:pPr>
      <w:r>
        <w:rPr>
          <w:color w:val="auto"/>
          <w:sz w:val="28"/>
          <w:szCs w:val="28"/>
        </w:rPr>
        <w:t>3.因环境污染造成直接经济损失1亿元以上的；</w:t>
      </w:r>
    </w:p>
    <w:p>
      <w:pPr>
        <w:spacing w:line="360" w:lineRule="auto"/>
        <w:ind w:firstLine="640"/>
        <w:rPr>
          <w:color w:val="auto"/>
          <w:sz w:val="28"/>
          <w:szCs w:val="28"/>
        </w:rPr>
      </w:pPr>
      <w:r>
        <w:rPr>
          <w:color w:val="auto"/>
          <w:sz w:val="28"/>
          <w:szCs w:val="28"/>
        </w:rPr>
        <w:t>4.因环境污染造成区域生态功能丧失或该区域国家重点保护物种灭绝的；</w:t>
      </w:r>
    </w:p>
    <w:p>
      <w:pPr>
        <w:spacing w:line="360" w:lineRule="auto"/>
        <w:ind w:firstLine="640"/>
        <w:rPr>
          <w:color w:val="auto"/>
          <w:sz w:val="28"/>
          <w:szCs w:val="28"/>
        </w:rPr>
      </w:pPr>
      <w:r>
        <w:rPr>
          <w:color w:val="auto"/>
          <w:sz w:val="28"/>
          <w:szCs w:val="28"/>
        </w:rPr>
        <w:t>5.因环境污染造成设区的市级以上城市集中式饮用水水源地取水中断的；</w:t>
      </w:r>
    </w:p>
    <w:p>
      <w:pPr>
        <w:spacing w:line="360" w:lineRule="auto"/>
        <w:ind w:firstLine="640"/>
        <w:rPr>
          <w:color w:val="auto"/>
          <w:sz w:val="28"/>
          <w:szCs w:val="28"/>
        </w:rPr>
      </w:pPr>
      <w:r>
        <w:rPr>
          <w:color w:val="auto"/>
          <w:sz w:val="28"/>
          <w:szCs w:val="28"/>
        </w:rPr>
        <w:t>6.</w:t>
      </w:r>
      <w:r>
        <w:rPr>
          <w:rFonts w:hint="eastAsia"/>
          <w:color w:val="auto"/>
          <w:sz w:val="28"/>
          <w:szCs w:val="28"/>
        </w:rPr>
        <w:t>Ⅰ</w:t>
      </w:r>
      <w:r>
        <w:rPr>
          <w:color w:val="auto"/>
          <w:sz w:val="28"/>
          <w:szCs w:val="28"/>
        </w:rPr>
        <w:t>、</w:t>
      </w:r>
      <w:r>
        <w:rPr>
          <w:rFonts w:hint="eastAsia"/>
          <w:color w:val="auto"/>
          <w:sz w:val="28"/>
          <w:szCs w:val="28"/>
        </w:rPr>
        <w:t>Ⅱ</w:t>
      </w:r>
      <w:r>
        <w:rPr>
          <w:color w:val="auto"/>
          <w:sz w:val="28"/>
          <w:szCs w:val="28"/>
        </w:rPr>
        <w:t>类放射源丢失、被盗、失控并造成大范围严重辐射污染后果的；放射性同位素和射线装置失控导致3人以上急性死亡的；放射性物质泄漏，造成大范围辐射污染后果的；</w:t>
      </w:r>
    </w:p>
    <w:p>
      <w:pPr>
        <w:spacing w:line="360" w:lineRule="auto"/>
        <w:ind w:firstLine="640"/>
        <w:rPr>
          <w:color w:val="auto"/>
          <w:sz w:val="28"/>
          <w:szCs w:val="28"/>
        </w:rPr>
      </w:pPr>
      <w:r>
        <w:rPr>
          <w:color w:val="auto"/>
          <w:sz w:val="28"/>
          <w:szCs w:val="28"/>
        </w:rPr>
        <w:t>7.造成重大跨国境影响的境内突发环境事件。</w:t>
      </w:r>
    </w:p>
    <w:p>
      <w:pPr>
        <w:spacing w:line="360" w:lineRule="auto"/>
        <w:ind w:firstLine="640"/>
        <w:rPr>
          <w:b/>
          <w:bCs/>
          <w:color w:val="auto"/>
          <w:sz w:val="28"/>
          <w:szCs w:val="28"/>
        </w:rPr>
      </w:pPr>
      <w:r>
        <w:rPr>
          <w:b/>
          <w:bCs/>
          <w:color w:val="auto"/>
          <w:sz w:val="28"/>
          <w:szCs w:val="28"/>
        </w:rPr>
        <w:t>（2）重大（</w:t>
      </w:r>
      <w:r>
        <w:rPr>
          <w:rFonts w:hint="eastAsia"/>
          <w:b/>
          <w:bCs/>
          <w:color w:val="auto"/>
          <w:sz w:val="28"/>
          <w:szCs w:val="28"/>
        </w:rPr>
        <w:t>Ⅱ</w:t>
      </w:r>
      <w:r>
        <w:rPr>
          <w:b/>
          <w:bCs/>
          <w:color w:val="auto"/>
          <w:sz w:val="28"/>
          <w:szCs w:val="28"/>
        </w:rPr>
        <w:t>级）突发环境事件</w:t>
      </w:r>
    </w:p>
    <w:p>
      <w:pPr>
        <w:spacing w:line="360" w:lineRule="auto"/>
        <w:ind w:firstLine="640"/>
        <w:rPr>
          <w:color w:val="auto"/>
          <w:sz w:val="28"/>
          <w:szCs w:val="28"/>
        </w:rPr>
      </w:pPr>
      <w:r>
        <w:rPr>
          <w:color w:val="auto"/>
          <w:sz w:val="28"/>
          <w:szCs w:val="28"/>
        </w:rPr>
        <w:t>凡符合下列情形之一的，为重大突发环境事件：</w:t>
      </w:r>
    </w:p>
    <w:p>
      <w:pPr>
        <w:spacing w:line="360" w:lineRule="auto"/>
        <w:ind w:firstLine="640"/>
        <w:rPr>
          <w:color w:val="auto"/>
          <w:sz w:val="28"/>
          <w:szCs w:val="28"/>
        </w:rPr>
      </w:pPr>
      <w:r>
        <w:rPr>
          <w:color w:val="auto"/>
          <w:sz w:val="28"/>
          <w:szCs w:val="28"/>
        </w:rPr>
        <w:t>1.因环境污染直接导致10人以上30人以下死亡或50人以上100人以下中毒或重伤的；</w:t>
      </w:r>
    </w:p>
    <w:p>
      <w:pPr>
        <w:spacing w:line="360" w:lineRule="auto"/>
        <w:ind w:firstLine="640"/>
        <w:rPr>
          <w:color w:val="auto"/>
          <w:sz w:val="28"/>
          <w:szCs w:val="28"/>
        </w:rPr>
      </w:pPr>
      <w:r>
        <w:rPr>
          <w:color w:val="auto"/>
          <w:sz w:val="28"/>
          <w:szCs w:val="28"/>
        </w:rPr>
        <w:t>2.因环境污染疏散、转移人员1万人以上5万人以下的；</w:t>
      </w:r>
    </w:p>
    <w:p>
      <w:pPr>
        <w:spacing w:line="360" w:lineRule="auto"/>
        <w:ind w:firstLine="640"/>
        <w:rPr>
          <w:color w:val="auto"/>
          <w:sz w:val="28"/>
          <w:szCs w:val="28"/>
        </w:rPr>
      </w:pPr>
      <w:r>
        <w:rPr>
          <w:color w:val="auto"/>
          <w:sz w:val="28"/>
          <w:szCs w:val="28"/>
        </w:rPr>
        <w:t>3.因环境污染造成直接经济损失2000万元以上1亿元以下的；</w:t>
      </w:r>
    </w:p>
    <w:p>
      <w:pPr>
        <w:spacing w:line="360" w:lineRule="auto"/>
        <w:ind w:firstLine="640"/>
        <w:rPr>
          <w:color w:val="auto"/>
          <w:sz w:val="28"/>
          <w:szCs w:val="28"/>
        </w:rPr>
      </w:pPr>
      <w:r>
        <w:rPr>
          <w:color w:val="auto"/>
          <w:sz w:val="28"/>
          <w:szCs w:val="28"/>
        </w:rPr>
        <w:t>4.因环境污染造成区域生态功能部分丧失或该区域国家重点保护野生动植物种群大批死亡的；</w:t>
      </w:r>
    </w:p>
    <w:p>
      <w:pPr>
        <w:spacing w:line="360" w:lineRule="auto"/>
        <w:ind w:firstLine="640"/>
        <w:rPr>
          <w:color w:val="auto"/>
          <w:sz w:val="28"/>
          <w:szCs w:val="28"/>
        </w:rPr>
      </w:pPr>
      <w:r>
        <w:rPr>
          <w:color w:val="auto"/>
          <w:sz w:val="28"/>
          <w:szCs w:val="28"/>
        </w:rPr>
        <w:t>5.因环境污染造成县级城市集中式饮用水水源地取水中断的；</w:t>
      </w:r>
    </w:p>
    <w:p>
      <w:pPr>
        <w:spacing w:line="360" w:lineRule="auto"/>
        <w:ind w:firstLine="640"/>
        <w:rPr>
          <w:color w:val="auto"/>
          <w:sz w:val="28"/>
          <w:szCs w:val="28"/>
        </w:rPr>
      </w:pPr>
      <w:r>
        <w:rPr>
          <w:color w:val="auto"/>
          <w:sz w:val="28"/>
          <w:szCs w:val="28"/>
        </w:rPr>
        <w:t>6.</w:t>
      </w:r>
      <w:r>
        <w:rPr>
          <w:rFonts w:hint="eastAsia"/>
          <w:color w:val="auto"/>
          <w:sz w:val="28"/>
          <w:szCs w:val="28"/>
        </w:rPr>
        <w:t>Ⅰ</w:t>
      </w:r>
      <w:r>
        <w:rPr>
          <w:color w:val="auto"/>
          <w:sz w:val="28"/>
          <w:szCs w:val="28"/>
        </w:rPr>
        <w:t>、</w:t>
      </w:r>
      <w:r>
        <w:rPr>
          <w:rFonts w:hint="eastAsia"/>
          <w:color w:val="auto"/>
          <w:sz w:val="28"/>
          <w:szCs w:val="28"/>
        </w:rPr>
        <w:t>Ⅱ</w:t>
      </w:r>
      <w:r>
        <w:rPr>
          <w:color w:val="auto"/>
          <w:sz w:val="28"/>
          <w:szCs w:val="28"/>
        </w:rPr>
        <w:t>类放射源丢失、被盗的；放射性同位素和射线装置失控导致3人以下急性死亡或者10人以上急性重度放射病、局部器官残疾的；放射性物质泄漏，造成较大范围辐射污染后果的；</w:t>
      </w:r>
    </w:p>
    <w:p>
      <w:pPr>
        <w:spacing w:line="360" w:lineRule="auto"/>
        <w:ind w:firstLine="640"/>
        <w:rPr>
          <w:color w:val="auto"/>
          <w:sz w:val="28"/>
          <w:szCs w:val="28"/>
        </w:rPr>
      </w:pPr>
      <w:r>
        <w:rPr>
          <w:color w:val="auto"/>
          <w:sz w:val="28"/>
          <w:szCs w:val="28"/>
        </w:rPr>
        <w:t>7.造成跨省级行政区域影响的突发环境事件。</w:t>
      </w:r>
    </w:p>
    <w:p>
      <w:pPr>
        <w:spacing w:line="360" w:lineRule="auto"/>
        <w:ind w:firstLine="640"/>
        <w:rPr>
          <w:b/>
          <w:bCs/>
          <w:color w:val="auto"/>
          <w:sz w:val="28"/>
          <w:szCs w:val="28"/>
        </w:rPr>
      </w:pPr>
      <w:r>
        <w:rPr>
          <w:b/>
          <w:bCs/>
          <w:color w:val="auto"/>
          <w:sz w:val="28"/>
          <w:szCs w:val="28"/>
        </w:rPr>
        <w:t>（3）较大（</w:t>
      </w:r>
      <w:r>
        <w:rPr>
          <w:rFonts w:hint="eastAsia"/>
          <w:b/>
          <w:bCs/>
          <w:color w:val="auto"/>
          <w:sz w:val="28"/>
          <w:szCs w:val="28"/>
        </w:rPr>
        <w:t>Ⅲ</w:t>
      </w:r>
      <w:r>
        <w:rPr>
          <w:b/>
          <w:bCs/>
          <w:color w:val="auto"/>
          <w:sz w:val="28"/>
          <w:szCs w:val="28"/>
        </w:rPr>
        <w:t>级）突发环境事件</w:t>
      </w:r>
    </w:p>
    <w:p>
      <w:pPr>
        <w:spacing w:line="360" w:lineRule="auto"/>
        <w:ind w:firstLine="640"/>
        <w:rPr>
          <w:color w:val="auto"/>
          <w:sz w:val="28"/>
          <w:szCs w:val="28"/>
        </w:rPr>
      </w:pPr>
      <w:r>
        <w:rPr>
          <w:color w:val="auto"/>
          <w:sz w:val="28"/>
          <w:szCs w:val="28"/>
        </w:rPr>
        <w:t>1.因环境污染直接导致3人以上10人以下死亡或10人以上50人以下中毒或重伤的；</w:t>
      </w:r>
    </w:p>
    <w:p>
      <w:pPr>
        <w:spacing w:line="360" w:lineRule="auto"/>
        <w:ind w:firstLine="640"/>
        <w:rPr>
          <w:color w:val="auto"/>
          <w:sz w:val="28"/>
          <w:szCs w:val="28"/>
        </w:rPr>
      </w:pPr>
      <w:r>
        <w:rPr>
          <w:color w:val="auto"/>
          <w:sz w:val="28"/>
          <w:szCs w:val="28"/>
        </w:rPr>
        <w:t>2.因环境污染疏散、转移人员5000人以上1万人以下的；</w:t>
      </w:r>
    </w:p>
    <w:p>
      <w:pPr>
        <w:spacing w:line="360" w:lineRule="auto"/>
        <w:ind w:firstLine="640"/>
        <w:rPr>
          <w:color w:val="auto"/>
          <w:sz w:val="28"/>
          <w:szCs w:val="28"/>
        </w:rPr>
      </w:pPr>
      <w:r>
        <w:rPr>
          <w:color w:val="auto"/>
          <w:sz w:val="28"/>
          <w:szCs w:val="28"/>
        </w:rPr>
        <w:t>3.因环境污染造成直接经济损失500万元以上2000万元以下的；</w:t>
      </w:r>
    </w:p>
    <w:p>
      <w:pPr>
        <w:spacing w:line="360" w:lineRule="auto"/>
        <w:ind w:firstLine="640"/>
        <w:rPr>
          <w:color w:val="auto"/>
          <w:sz w:val="28"/>
          <w:szCs w:val="28"/>
        </w:rPr>
      </w:pPr>
      <w:r>
        <w:rPr>
          <w:color w:val="auto"/>
          <w:sz w:val="28"/>
          <w:szCs w:val="28"/>
        </w:rPr>
        <w:t>4.因环境污染造成国家重点保护的动植物物种受到破坏的；</w:t>
      </w:r>
    </w:p>
    <w:p>
      <w:pPr>
        <w:spacing w:line="360" w:lineRule="auto"/>
        <w:ind w:firstLine="640"/>
        <w:rPr>
          <w:color w:val="auto"/>
          <w:sz w:val="28"/>
          <w:szCs w:val="28"/>
        </w:rPr>
      </w:pPr>
      <w:r>
        <w:rPr>
          <w:color w:val="auto"/>
          <w:sz w:val="28"/>
          <w:szCs w:val="28"/>
        </w:rPr>
        <w:t>5.因环境污染造成乡镇集中式饮用水水源地取水中断的；</w:t>
      </w:r>
    </w:p>
    <w:p>
      <w:pPr>
        <w:spacing w:line="360" w:lineRule="auto"/>
        <w:ind w:firstLine="640"/>
        <w:rPr>
          <w:color w:val="auto"/>
          <w:sz w:val="28"/>
          <w:szCs w:val="28"/>
        </w:rPr>
      </w:pPr>
      <w:r>
        <w:rPr>
          <w:color w:val="auto"/>
          <w:sz w:val="28"/>
          <w:szCs w:val="28"/>
        </w:rPr>
        <w:t>6.</w:t>
      </w:r>
      <w:r>
        <w:rPr>
          <w:rFonts w:hint="eastAsia"/>
          <w:color w:val="auto"/>
          <w:sz w:val="28"/>
          <w:szCs w:val="28"/>
        </w:rPr>
        <w:t>Ⅲ</w:t>
      </w:r>
      <w:r>
        <w:rPr>
          <w:color w:val="auto"/>
          <w:sz w:val="28"/>
          <w:szCs w:val="28"/>
        </w:rPr>
        <w:t>类放射源丢失、被盗的；放射性同位素和射线装置失控导致10人以下急性重度放射病、局部器官残疾的；放射性物质泄漏，造成小范围辐射污染后果的；</w:t>
      </w:r>
    </w:p>
    <w:p>
      <w:pPr>
        <w:spacing w:line="360" w:lineRule="auto"/>
        <w:ind w:firstLine="640"/>
        <w:rPr>
          <w:color w:val="auto"/>
          <w:sz w:val="28"/>
          <w:szCs w:val="28"/>
        </w:rPr>
      </w:pPr>
      <w:r>
        <w:rPr>
          <w:color w:val="auto"/>
          <w:sz w:val="28"/>
          <w:szCs w:val="28"/>
        </w:rPr>
        <w:t>7.造成跨设区的市级行政区域影响的突发环境事件。</w:t>
      </w:r>
    </w:p>
    <w:p>
      <w:pPr>
        <w:spacing w:line="360" w:lineRule="auto"/>
        <w:ind w:firstLine="640"/>
        <w:rPr>
          <w:b/>
          <w:bCs/>
          <w:color w:val="auto"/>
          <w:sz w:val="28"/>
          <w:szCs w:val="28"/>
        </w:rPr>
      </w:pPr>
      <w:r>
        <w:rPr>
          <w:b/>
          <w:bCs/>
          <w:color w:val="auto"/>
          <w:sz w:val="28"/>
          <w:szCs w:val="28"/>
        </w:rPr>
        <w:t>（4）一般（</w:t>
      </w:r>
      <w:r>
        <w:rPr>
          <w:rFonts w:hint="eastAsia"/>
          <w:b/>
          <w:bCs/>
          <w:color w:val="auto"/>
          <w:sz w:val="28"/>
          <w:szCs w:val="28"/>
        </w:rPr>
        <w:t>Ⅳ</w:t>
      </w:r>
      <w:r>
        <w:rPr>
          <w:b/>
          <w:bCs/>
          <w:color w:val="auto"/>
          <w:sz w:val="28"/>
          <w:szCs w:val="28"/>
        </w:rPr>
        <w:t>级）突发环境事件</w:t>
      </w:r>
    </w:p>
    <w:p>
      <w:pPr>
        <w:spacing w:line="360" w:lineRule="auto"/>
        <w:ind w:firstLine="640"/>
        <w:rPr>
          <w:color w:val="auto"/>
          <w:sz w:val="28"/>
          <w:szCs w:val="28"/>
        </w:rPr>
      </w:pPr>
      <w:r>
        <w:rPr>
          <w:color w:val="auto"/>
          <w:sz w:val="28"/>
          <w:szCs w:val="28"/>
        </w:rPr>
        <w:t>1.因环境污染直接导致3人以下死亡或10人以下中毒或重伤的；</w:t>
      </w:r>
    </w:p>
    <w:p>
      <w:pPr>
        <w:spacing w:line="360" w:lineRule="auto"/>
        <w:ind w:firstLine="640"/>
        <w:rPr>
          <w:color w:val="auto"/>
          <w:sz w:val="28"/>
          <w:szCs w:val="28"/>
        </w:rPr>
      </w:pPr>
      <w:r>
        <w:rPr>
          <w:color w:val="auto"/>
          <w:sz w:val="28"/>
          <w:szCs w:val="28"/>
        </w:rPr>
        <w:t>2.因环境污染疏散、转移人员5000人以下的；</w:t>
      </w:r>
    </w:p>
    <w:p>
      <w:pPr>
        <w:spacing w:line="360" w:lineRule="auto"/>
        <w:ind w:firstLine="640"/>
        <w:rPr>
          <w:color w:val="auto"/>
          <w:sz w:val="28"/>
          <w:szCs w:val="28"/>
        </w:rPr>
      </w:pPr>
      <w:r>
        <w:rPr>
          <w:color w:val="auto"/>
          <w:sz w:val="28"/>
          <w:szCs w:val="28"/>
        </w:rPr>
        <w:t>3.因环境污染造成直接经济损失500万元以下的；</w:t>
      </w:r>
    </w:p>
    <w:p>
      <w:pPr>
        <w:spacing w:line="360" w:lineRule="auto"/>
        <w:ind w:firstLine="640"/>
        <w:rPr>
          <w:color w:val="auto"/>
          <w:sz w:val="28"/>
          <w:szCs w:val="28"/>
        </w:rPr>
      </w:pPr>
      <w:r>
        <w:rPr>
          <w:color w:val="auto"/>
          <w:sz w:val="28"/>
          <w:szCs w:val="28"/>
        </w:rPr>
        <w:t>4.因环境污染造成跨县级行政区域纠纷，引起一般性群体影响的；</w:t>
      </w:r>
    </w:p>
    <w:p>
      <w:pPr>
        <w:spacing w:line="360" w:lineRule="auto"/>
        <w:ind w:firstLine="640"/>
        <w:rPr>
          <w:color w:val="auto"/>
          <w:sz w:val="28"/>
          <w:szCs w:val="28"/>
        </w:rPr>
      </w:pPr>
      <w:r>
        <w:rPr>
          <w:color w:val="auto"/>
          <w:sz w:val="28"/>
          <w:szCs w:val="28"/>
        </w:rPr>
        <w:t>5.</w:t>
      </w:r>
      <w:r>
        <w:rPr>
          <w:rFonts w:hint="eastAsia"/>
          <w:color w:val="auto"/>
          <w:sz w:val="28"/>
          <w:szCs w:val="28"/>
        </w:rPr>
        <w:t>Ⅳ</w:t>
      </w:r>
      <w:r>
        <w:rPr>
          <w:color w:val="auto"/>
          <w:sz w:val="28"/>
          <w:szCs w:val="28"/>
        </w:rPr>
        <w:t>、</w:t>
      </w:r>
      <w:r>
        <w:rPr>
          <w:rFonts w:hint="eastAsia"/>
          <w:color w:val="auto"/>
          <w:sz w:val="28"/>
          <w:szCs w:val="28"/>
        </w:rPr>
        <w:t>Ⅴ</w:t>
      </w:r>
      <w:r>
        <w:rPr>
          <w:color w:val="auto"/>
          <w:sz w:val="28"/>
          <w:szCs w:val="28"/>
        </w:rPr>
        <w:t>类放射源丢失、被盗的；放射性同位素和射线装置失控导致人员受到超过年剂量限值的照射的；放射性物质泄漏，造成厂区内或设施内局部辐射污染后果的；铀矿冶、伴生矿超标排放，造成环境辐射污染后果的；</w:t>
      </w:r>
    </w:p>
    <w:p>
      <w:pPr>
        <w:spacing w:line="360" w:lineRule="auto"/>
        <w:ind w:firstLine="640"/>
        <w:rPr>
          <w:color w:val="auto"/>
          <w:sz w:val="28"/>
          <w:szCs w:val="28"/>
        </w:rPr>
      </w:pPr>
      <w:r>
        <w:rPr>
          <w:color w:val="auto"/>
          <w:sz w:val="28"/>
          <w:szCs w:val="28"/>
        </w:rPr>
        <w:t>6.对环境造成一定影响，尚未达到较大突发环境事件级别的。</w:t>
      </w:r>
    </w:p>
    <w:p>
      <w:pPr>
        <w:spacing w:line="360" w:lineRule="auto"/>
        <w:ind w:firstLine="640"/>
        <w:rPr>
          <w:color w:val="auto"/>
          <w:sz w:val="28"/>
          <w:szCs w:val="28"/>
        </w:rPr>
      </w:pPr>
      <w:r>
        <w:rPr>
          <w:color w:val="auto"/>
          <w:sz w:val="28"/>
          <w:szCs w:val="28"/>
        </w:rPr>
        <w:t>上述分级标准有关数量的表述中，“以上”包含本数，“以下”不含本数。</w:t>
      </w:r>
    </w:p>
    <w:bookmarkEnd w:id="41"/>
    <w:p>
      <w:pPr>
        <w:adjustRightInd w:val="0"/>
        <w:snapToGrid w:val="0"/>
        <w:spacing w:line="360" w:lineRule="auto"/>
        <w:outlineLvl w:val="1"/>
        <w:rPr>
          <w:b/>
          <w:color w:val="auto"/>
          <w:sz w:val="28"/>
          <w:szCs w:val="28"/>
        </w:rPr>
      </w:pPr>
      <w:bookmarkStart w:id="46" w:name="_Toc28728"/>
      <w:bookmarkStart w:id="47" w:name="_Toc10433"/>
      <w:bookmarkStart w:id="48" w:name="_Toc18355"/>
      <w:bookmarkStart w:id="49" w:name="_Toc19786"/>
      <w:r>
        <w:rPr>
          <w:b/>
          <w:color w:val="auto"/>
          <w:sz w:val="28"/>
          <w:szCs w:val="28"/>
        </w:rPr>
        <w:t>1.5工作原则</w:t>
      </w:r>
      <w:bookmarkEnd w:id="46"/>
      <w:bookmarkEnd w:id="47"/>
      <w:bookmarkEnd w:id="48"/>
      <w:bookmarkEnd w:id="49"/>
    </w:p>
    <w:p>
      <w:pPr>
        <w:spacing w:line="360" w:lineRule="auto"/>
        <w:ind w:firstLine="640"/>
        <w:rPr>
          <w:color w:val="auto"/>
          <w:sz w:val="28"/>
          <w:szCs w:val="28"/>
        </w:rPr>
      </w:pPr>
      <w:r>
        <w:rPr>
          <w:color w:val="auto"/>
          <w:sz w:val="28"/>
          <w:szCs w:val="28"/>
        </w:rPr>
        <w:t>突发环境事件应对工作坚持以人为本、积极预防，统一领导、分级负责，属地为主、先期处置，部门联动、社会参与，快速反应、科学应对，资源共享、保障有力的原则。突发环境事件发生后，</w:t>
      </w:r>
      <w:r>
        <w:rPr>
          <w:rFonts w:hint="eastAsia"/>
          <w:color w:val="auto"/>
          <w:kern w:val="0"/>
          <w:sz w:val="28"/>
          <w:szCs w:val="28"/>
        </w:rPr>
        <w:t>各</w:t>
      </w:r>
      <w:r>
        <w:rPr>
          <w:color w:val="auto"/>
          <w:kern w:val="0"/>
          <w:sz w:val="28"/>
          <w:szCs w:val="28"/>
        </w:rPr>
        <w:t>镇（街道）人民政府、街道办事处(开发区管委会)</w:t>
      </w:r>
      <w:r>
        <w:rPr>
          <w:color w:val="auto"/>
          <w:sz w:val="28"/>
          <w:szCs w:val="28"/>
        </w:rPr>
        <w:t>和有关部门立即自动按照职责分工和相关预案开展应急处置工作。</w:t>
      </w:r>
    </w:p>
    <w:p>
      <w:pPr>
        <w:adjustRightInd w:val="0"/>
        <w:snapToGrid w:val="0"/>
        <w:spacing w:line="360" w:lineRule="auto"/>
        <w:outlineLvl w:val="2"/>
        <w:rPr>
          <w:b/>
          <w:color w:val="auto"/>
          <w:sz w:val="28"/>
          <w:szCs w:val="28"/>
        </w:rPr>
      </w:pPr>
      <w:bookmarkStart w:id="50" w:name="_Toc305"/>
      <w:bookmarkStart w:id="51" w:name="_Toc460830308"/>
      <w:bookmarkStart w:id="52" w:name="_Toc15268"/>
      <w:bookmarkStart w:id="53" w:name="_Toc460571869"/>
      <w:bookmarkStart w:id="54" w:name="_Toc460573205"/>
      <w:bookmarkStart w:id="55" w:name="_Toc28425"/>
      <w:bookmarkStart w:id="56" w:name="_Toc387072808"/>
      <w:r>
        <w:rPr>
          <w:b/>
          <w:color w:val="auto"/>
          <w:sz w:val="28"/>
          <w:szCs w:val="28"/>
        </w:rPr>
        <w:t>1.5.1以人为本、积极预防</w:t>
      </w:r>
      <w:bookmarkEnd w:id="50"/>
      <w:bookmarkEnd w:id="51"/>
      <w:bookmarkEnd w:id="52"/>
      <w:bookmarkEnd w:id="53"/>
      <w:bookmarkEnd w:id="54"/>
      <w:bookmarkEnd w:id="55"/>
    </w:p>
    <w:p>
      <w:pPr>
        <w:spacing w:line="360" w:lineRule="auto"/>
        <w:ind w:firstLine="640"/>
        <w:rPr>
          <w:color w:val="auto"/>
          <w:sz w:val="28"/>
          <w:szCs w:val="28"/>
        </w:rPr>
      </w:pPr>
      <w:r>
        <w:rPr>
          <w:color w:val="auto"/>
          <w:sz w:val="28"/>
          <w:szCs w:val="28"/>
        </w:rPr>
        <w:t>坚持一切从人民利益出发，一切对人民负责，最大限度地减少突发公共事件造成的人员伤亡。积极运用教育的方法，疏导的手段，多做思想政治工作。建立健全组织和动员人民群众参与应对突发公共事件的有效机制。</w:t>
      </w:r>
    </w:p>
    <w:p>
      <w:pPr>
        <w:adjustRightInd w:val="0"/>
        <w:snapToGrid w:val="0"/>
        <w:spacing w:line="360" w:lineRule="auto"/>
        <w:outlineLvl w:val="2"/>
        <w:rPr>
          <w:b/>
          <w:color w:val="auto"/>
          <w:sz w:val="28"/>
          <w:szCs w:val="28"/>
        </w:rPr>
      </w:pPr>
      <w:bookmarkStart w:id="57" w:name="_Toc460571870"/>
      <w:bookmarkStart w:id="58" w:name="_Toc4343"/>
      <w:bookmarkStart w:id="59" w:name="_Toc460573206"/>
      <w:bookmarkStart w:id="60" w:name="_Toc20904"/>
      <w:bookmarkStart w:id="61" w:name="_Toc460830309"/>
      <w:bookmarkStart w:id="62" w:name="_Toc5124"/>
      <w:r>
        <w:rPr>
          <w:b/>
          <w:color w:val="auto"/>
          <w:sz w:val="28"/>
          <w:szCs w:val="28"/>
        </w:rPr>
        <w:t>1.5.2统一领导，</w:t>
      </w:r>
      <w:bookmarkEnd w:id="56"/>
      <w:r>
        <w:rPr>
          <w:b/>
          <w:color w:val="auto"/>
          <w:sz w:val="28"/>
          <w:szCs w:val="28"/>
        </w:rPr>
        <w:t>分级负责</w:t>
      </w:r>
      <w:bookmarkEnd w:id="57"/>
      <w:bookmarkEnd w:id="58"/>
      <w:bookmarkEnd w:id="59"/>
      <w:bookmarkEnd w:id="60"/>
      <w:bookmarkEnd w:id="61"/>
      <w:bookmarkEnd w:id="62"/>
    </w:p>
    <w:p>
      <w:pPr>
        <w:spacing w:line="360" w:lineRule="auto"/>
        <w:ind w:firstLine="640"/>
        <w:rPr>
          <w:color w:val="auto"/>
          <w:sz w:val="28"/>
          <w:szCs w:val="28"/>
        </w:rPr>
      </w:pPr>
      <w:r>
        <w:rPr>
          <w:color w:val="auto"/>
          <w:sz w:val="28"/>
          <w:szCs w:val="28"/>
        </w:rPr>
        <w:t>加强区域间统筹领导，建立建全政府领导、部门配合、上下联动的突发环境事件应急响应机制。</w:t>
      </w:r>
      <w:r>
        <w:rPr>
          <w:rFonts w:hint="eastAsia"/>
          <w:color w:val="auto"/>
          <w:sz w:val="28"/>
          <w:szCs w:val="28"/>
        </w:rPr>
        <w:t>各</w:t>
      </w:r>
      <w:r>
        <w:rPr>
          <w:color w:val="auto"/>
          <w:sz w:val="28"/>
          <w:szCs w:val="28"/>
        </w:rPr>
        <w:t>镇（街道）人民政府、街道办事处(开发区管委会)负责对本辖区内的突发环境事件应急响应工作实施统一指挥，相关部门充分发挥协调作用，各司其职、密切配合。</w:t>
      </w:r>
    </w:p>
    <w:p>
      <w:pPr>
        <w:adjustRightInd w:val="0"/>
        <w:snapToGrid w:val="0"/>
        <w:spacing w:line="360" w:lineRule="auto"/>
        <w:outlineLvl w:val="2"/>
        <w:rPr>
          <w:b/>
          <w:color w:val="auto"/>
          <w:sz w:val="28"/>
          <w:szCs w:val="28"/>
        </w:rPr>
      </w:pPr>
      <w:bookmarkStart w:id="63" w:name="_Toc387072810"/>
      <w:bookmarkStart w:id="64" w:name="_Toc5471"/>
      <w:bookmarkStart w:id="65" w:name="_Toc460571871"/>
      <w:bookmarkStart w:id="66" w:name="_Toc460830310"/>
      <w:bookmarkStart w:id="67" w:name="_Toc5980"/>
      <w:bookmarkStart w:id="68" w:name="_Toc460573207"/>
      <w:bookmarkStart w:id="69" w:name="_Toc11625"/>
      <w:r>
        <w:rPr>
          <w:b/>
          <w:color w:val="auto"/>
          <w:sz w:val="28"/>
          <w:szCs w:val="28"/>
        </w:rPr>
        <w:t>1.5.</w:t>
      </w:r>
      <w:bookmarkEnd w:id="63"/>
      <w:r>
        <w:rPr>
          <w:b/>
          <w:color w:val="auto"/>
          <w:sz w:val="28"/>
          <w:szCs w:val="28"/>
        </w:rPr>
        <w:t>3属地为主、先期处置</w:t>
      </w:r>
      <w:bookmarkEnd w:id="64"/>
      <w:bookmarkEnd w:id="65"/>
      <w:bookmarkEnd w:id="66"/>
      <w:bookmarkEnd w:id="67"/>
      <w:bookmarkEnd w:id="68"/>
      <w:bookmarkEnd w:id="69"/>
    </w:p>
    <w:p>
      <w:pPr>
        <w:spacing w:line="360" w:lineRule="auto"/>
        <w:ind w:firstLine="640"/>
        <w:rPr>
          <w:color w:val="auto"/>
          <w:sz w:val="28"/>
          <w:szCs w:val="28"/>
        </w:rPr>
      </w:pPr>
      <w:r>
        <w:rPr>
          <w:rFonts w:hint="eastAsia"/>
          <w:color w:val="auto"/>
          <w:sz w:val="28"/>
          <w:szCs w:val="28"/>
        </w:rPr>
        <w:t>各</w:t>
      </w:r>
      <w:r>
        <w:rPr>
          <w:color w:val="auto"/>
          <w:sz w:val="28"/>
          <w:szCs w:val="28"/>
        </w:rPr>
        <w:t>镇（街道）人民政府、街道办事处(开发区管委会)对本行政区域内突发事件的应对工作负责；建立和完善多部门协调联动机制，明确各部门职责，充分发挥各部门专业优势，共同应对突发环境事件。</w:t>
      </w:r>
    </w:p>
    <w:p>
      <w:pPr>
        <w:adjustRightInd w:val="0"/>
        <w:snapToGrid w:val="0"/>
        <w:spacing w:line="360" w:lineRule="auto"/>
        <w:outlineLvl w:val="2"/>
        <w:rPr>
          <w:b/>
          <w:color w:val="auto"/>
          <w:sz w:val="28"/>
          <w:szCs w:val="28"/>
        </w:rPr>
      </w:pPr>
      <w:bookmarkStart w:id="70" w:name="_Toc22311"/>
      <w:bookmarkStart w:id="71" w:name="_Toc21404"/>
      <w:bookmarkStart w:id="72" w:name="_Toc31043"/>
      <w:bookmarkStart w:id="73" w:name="_Toc460571872"/>
      <w:bookmarkStart w:id="74" w:name="_Toc460830311"/>
      <w:bookmarkStart w:id="75" w:name="_Toc460573208"/>
      <w:r>
        <w:rPr>
          <w:b/>
          <w:color w:val="auto"/>
          <w:sz w:val="28"/>
          <w:szCs w:val="28"/>
        </w:rPr>
        <w:t>1.5.4快速反应、科学应对</w:t>
      </w:r>
      <w:bookmarkEnd w:id="70"/>
      <w:bookmarkEnd w:id="71"/>
      <w:bookmarkEnd w:id="72"/>
      <w:bookmarkEnd w:id="73"/>
      <w:bookmarkEnd w:id="74"/>
      <w:bookmarkEnd w:id="75"/>
    </w:p>
    <w:p>
      <w:pPr>
        <w:spacing w:line="360" w:lineRule="auto"/>
        <w:ind w:firstLine="640"/>
        <w:rPr>
          <w:color w:val="auto"/>
          <w:sz w:val="28"/>
          <w:szCs w:val="28"/>
        </w:rPr>
      </w:pPr>
      <w:r>
        <w:rPr>
          <w:rFonts w:hint="eastAsia"/>
          <w:color w:val="auto"/>
          <w:sz w:val="28"/>
          <w:szCs w:val="28"/>
        </w:rPr>
        <w:t>各</w:t>
      </w:r>
      <w:r>
        <w:rPr>
          <w:color w:val="auto"/>
          <w:sz w:val="28"/>
          <w:szCs w:val="28"/>
        </w:rPr>
        <w:t>镇（街道）人民政府、街道办事处(开发区管委会)做好突发环境事件紧急应对的思想准备、机制准备和工作准备，尤其要做好应急处置的人员、技术、物资等准备工作，加强专业应急队伍的培训和演练，运用信息化手段，提高应急处置能力，做到常备不懈，快速反应，科学处置。</w:t>
      </w:r>
    </w:p>
    <w:p>
      <w:pPr>
        <w:adjustRightInd w:val="0"/>
        <w:snapToGrid w:val="0"/>
        <w:spacing w:line="360" w:lineRule="auto"/>
        <w:outlineLvl w:val="2"/>
        <w:rPr>
          <w:b/>
          <w:color w:val="auto"/>
          <w:sz w:val="28"/>
          <w:szCs w:val="28"/>
        </w:rPr>
      </w:pPr>
      <w:bookmarkStart w:id="76" w:name="_Toc636"/>
      <w:bookmarkStart w:id="77" w:name="_Toc460571873"/>
      <w:bookmarkStart w:id="78" w:name="_Toc460573209"/>
      <w:bookmarkStart w:id="79" w:name="_Toc460830312"/>
      <w:bookmarkStart w:id="80" w:name="_Toc3799"/>
      <w:bookmarkStart w:id="81" w:name="_Toc22632"/>
      <w:r>
        <w:rPr>
          <w:b/>
          <w:color w:val="auto"/>
          <w:sz w:val="28"/>
          <w:szCs w:val="28"/>
        </w:rPr>
        <w:t>1.5.5资源共享、保障有力</w:t>
      </w:r>
      <w:bookmarkEnd w:id="76"/>
      <w:bookmarkEnd w:id="77"/>
      <w:bookmarkEnd w:id="78"/>
      <w:bookmarkEnd w:id="79"/>
      <w:bookmarkEnd w:id="80"/>
      <w:bookmarkEnd w:id="81"/>
    </w:p>
    <w:p>
      <w:pPr>
        <w:spacing w:line="360" w:lineRule="auto"/>
        <w:ind w:firstLine="640"/>
        <w:rPr>
          <w:color w:val="auto"/>
          <w:sz w:val="28"/>
          <w:szCs w:val="28"/>
        </w:rPr>
      </w:pPr>
      <w:r>
        <w:rPr>
          <w:rFonts w:hint="eastAsia"/>
          <w:color w:val="auto"/>
          <w:sz w:val="28"/>
          <w:szCs w:val="28"/>
        </w:rPr>
        <w:t>各</w:t>
      </w:r>
      <w:r>
        <w:rPr>
          <w:color w:val="auto"/>
          <w:sz w:val="28"/>
          <w:szCs w:val="28"/>
        </w:rPr>
        <w:t>镇（街道）人民政府、街道办事处(开发区管委会)应建立健全公共应急物资储备保障制度，建立完善应急物资保障体系。要在因地制宜、合理规划、节约资源的原则下，构建一体化应急管理信息平台，并依托信息平台，做到应急物资的资源共享、功能健全、统一指挥、反应灵敏、运转高效。</w:t>
      </w:r>
      <w:bookmarkEnd w:id="42"/>
      <w:bookmarkEnd w:id="43"/>
      <w:bookmarkEnd w:id="44"/>
      <w:bookmarkEnd w:id="45"/>
      <w:bookmarkStart w:id="82" w:name="_Toc460571874"/>
      <w:bookmarkStart w:id="83" w:name="_Toc460830313"/>
      <w:bookmarkStart w:id="84" w:name="_Toc460573159"/>
    </w:p>
    <w:p>
      <w:pPr>
        <w:adjustRightInd w:val="0"/>
        <w:snapToGrid w:val="0"/>
        <w:spacing w:line="360" w:lineRule="auto"/>
        <w:outlineLvl w:val="1"/>
        <w:rPr>
          <w:rFonts w:hint="eastAsia"/>
          <w:b/>
          <w:color w:val="auto"/>
          <w:sz w:val="28"/>
          <w:szCs w:val="28"/>
        </w:rPr>
      </w:pPr>
      <w:bookmarkStart w:id="85" w:name="_Toc3238"/>
      <w:bookmarkStart w:id="86" w:name="_Toc10250"/>
      <w:bookmarkStart w:id="87" w:name="_Toc32585"/>
      <w:bookmarkStart w:id="88" w:name="_Toc14379"/>
      <w:bookmarkStart w:id="89" w:name="_Toc385799899"/>
      <w:r>
        <w:rPr>
          <w:b/>
          <w:color w:val="auto"/>
          <w:sz w:val="28"/>
          <w:szCs w:val="28"/>
        </w:rPr>
        <w:t>1.6预案的衔接性</w:t>
      </w:r>
      <w:bookmarkEnd w:id="85"/>
      <w:bookmarkEnd w:id="86"/>
      <w:bookmarkEnd w:id="87"/>
      <w:bookmarkEnd w:id="88"/>
      <w:bookmarkEnd w:id="89"/>
      <w:r>
        <w:rPr>
          <w:rFonts w:hint="eastAsia"/>
          <w:b/>
          <w:color w:val="auto"/>
          <w:sz w:val="28"/>
          <w:szCs w:val="28"/>
        </w:rPr>
        <w:t xml:space="preserve">  </w:t>
      </w:r>
    </w:p>
    <w:p>
      <w:pPr>
        <w:adjustRightInd w:val="0"/>
        <w:snapToGrid w:val="0"/>
        <w:spacing w:line="360" w:lineRule="auto"/>
        <w:ind w:firstLine="560" w:firstLineChars="200"/>
        <w:rPr>
          <w:color w:val="auto"/>
          <w:kern w:val="0"/>
          <w:sz w:val="28"/>
          <w:szCs w:val="28"/>
        </w:rPr>
      </w:pPr>
      <w:r>
        <w:rPr>
          <w:rFonts w:hint="eastAsia"/>
          <w:color w:val="auto"/>
          <w:kern w:val="0"/>
          <w:sz w:val="28"/>
          <w:szCs w:val="28"/>
        </w:rPr>
        <w:t>本</w:t>
      </w:r>
      <w:r>
        <w:rPr>
          <w:color w:val="auto"/>
          <w:kern w:val="0"/>
          <w:sz w:val="28"/>
          <w:szCs w:val="28"/>
        </w:rPr>
        <w:t>应急预案与</w:t>
      </w:r>
      <w:r>
        <w:rPr>
          <w:rFonts w:hint="eastAsia"/>
          <w:color w:val="auto"/>
          <w:kern w:val="0"/>
          <w:sz w:val="28"/>
          <w:szCs w:val="28"/>
        </w:rPr>
        <w:t>《莆田市城厢区生产安全事故灾难应急预案》、《莆田市城厢区民政局自然灾害应急预案》、《城厢区防洪防台风应急预案》、《莆田市城厢区交通运输突发公共事件应急预案》、《城厢区处置重特大火灾事故应急预案》、《莆田市城厢区重大食品安全事故应急预案》、《莆田市城厢区突发公共卫生事件应急预案》、《城厢区危险品应急预案》</w:t>
      </w:r>
      <w:r>
        <w:rPr>
          <w:color w:val="auto"/>
          <w:kern w:val="0"/>
          <w:sz w:val="28"/>
          <w:szCs w:val="28"/>
        </w:rPr>
        <w:t>等方面应急预案互为并列关系，同属于《莆田市城厢区</w:t>
      </w:r>
      <w:r>
        <w:rPr>
          <w:rFonts w:hint="eastAsia"/>
          <w:color w:val="auto"/>
          <w:kern w:val="0"/>
          <w:sz w:val="28"/>
          <w:szCs w:val="28"/>
        </w:rPr>
        <w:t>突发公共事件总体应急预案</w:t>
      </w:r>
      <w:r>
        <w:rPr>
          <w:color w:val="auto"/>
          <w:kern w:val="0"/>
          <w:sz w:val="28"/>
          <w:szCs w:val="28"/>
        </w:rPr>
        <w:t>》的专项应急预案（本预案属环境专项），各专项预案相互之间建立应急联动机制，服从《莆田市城厢区</w:t>
      </w:r>
      <w:r>
        <w:rPr>
          <w:rFonts w:hint="eastAsia"/>
          <w:color w:val="auto"/>
          <w:kern w:val="0"/>
          <w:sz w:val="28"/>
          <w:szCs w:val="28"/>
        </w:rPr>
        <w:t>突发公共事件总体应急预案</w:t>
      </w:r>
      <w:r>
        <w:rPr>
          <w:color w:val="auto"/>
          <w:kern w:val="0"/>
          <w:sz w:val="28"/>
          <w:szCs w:val="28"/>
        </w:rPr>
        <w:t>》的总体指挥调度。</w:t>
      </w:r>
    </w:p>
    <w:p>
      <w:pPr>
        <w:adjustRightInd w:val="0"/>
        <w:snapToGrid w:val="0"/>
        <w:spacing w:line="360" w:lineRule="auto"/>
        <w:ind w:firstLine="560" w:firstLineChars="200"/>
        <w:rPr>
          <w:color w:val="auto"/>
          <w:kern w:val="0"/>
          <w:sz w:val="28"/>
          <w:szCs w:val="28"/>
        </w:rPr>
      </w:pPr>
      <w:r>
        <w:rPr>
          <w:color w:val="auto"/>
          <w:kern w:val="0"/>
          <w:sz w:val="28"/>
          <w:szCs w:val="28"/>
        </w:rPr>
        <w:t>本预案上级预案为《</w:t>
      </w:r>
      <w:r>
        <w:rPr>
          <w:rFonts w:hint="eastAsia"/>
          <w:color w:val="auto"/>
          <w:kern w:val="0"/>
          <w:sz w:val="28"/>
          <w:szCs w:val="28"/>
        </w:rPr>
        <w:t>莆田市</w:t>
      </w:r>
      <w:r>
        <w:rPr>
          <w:color w:val="auto"/>
          <w:kern w:val="0"/>
          <w:sz w:val="28"/>
          <w:szCs w:val="28"/>
        </w:rPr>
        <w:t>突发环境事件应急预案》，与其他县（区）突发环境事件应急预案相并列，当涉及跨县（市、区）突发环境事件时，应建立应急联动机制，统一服从《</w:t>
      </w:r>
      <w:r>
        <w:rPr>
          <w:rFonts w:hint="eastAsia"/>
          <w:color w:val="auto"/>
          <w:kern w:val="0"/>
          <w:sz w:val="28"/>
          <w:szCs w:val="28"/>
        </w:rPr>
        <w:t>莆田市</w:t>
      </w:r>
      <w:r>
        <w:rPr>
          <w:color w:val="auto"/>
          <w:kern w:val="0"/>
          <w:sz w:val="28"/>
          <w:szCs w:val="28"/>
        </w:rPr>
        <w:t>突发环境事件应急预案》的指挥。</w:t>
      </w:r>
    </w:p>
    <w:p>
      <w:pPr>
        <w:adjustRightInd w:val="0"/>
        <w:snapToGrid w:val="0"/>
        <w:spacing w:line="360" w:lineRule="auto"/>
        <w:ind w:firstLine="560" w:firstLineChars="200"/>
        <w:rPr>
          <w:color w:val="auto"/>
          <w:kern w:val="0"/>
          <w:sz w:val="28"/>
          <w:szCs w:val="28"/>
        </w:rPr>
      </w:pPr>
      <w:r>
        <w:rPr>
          <w:color w:val="auto"/>
          <w:kern w:val="0"/>
          <w:sz w:val="28"/>
          <w:szCs w:val="28"/>
        </w:rPr>
        <w:t>本预案下级预案为突发环境事件专项应急预案、部门应急响应预案和辖区内各乡镇政府（街道办事处、工业园区）所制定的突发环境事件应急预案。</w:t>
      </w:r>
      <w:r>
        <w:rPr>
          <w:rFonts w:hint="eastAsia"/>
          <w:color w:val="auto"/>
          <w:kern w:val="0"/>
          <w:sz w:val="28"/>
          <w:szCs w:val="28"/>
        </w:rPr>
        <w:t>城厢</w:t>
      </w:r>
      <w:r>
        <w:rPr>
          <w:color w:val="auto"/>
          <w:kern w:val="0"/>
          <w:sz w:val="28"/>
          <w:szCs w:val="28"/>
        </w:rPr>
        <w:t>辖区内现有突发环境事件专项应急预案为《</w:t>
      </w:r>
      <w:r>
        <w:rPr>
          <w:rFonts w:hint="eastAsia"/>
          <w:color w:val="auto"/>
          <w:kern w:val="0"/>
          <w:sz w:val="28"/>
          <w:szCs w:val="28"/>
        </w:rPr>
        <w:t>城厢</w:t>
      </w:r>
      <w:r>
        <w:rPr>
          <w:color w:val="auto"/>
          <w:kern w:val="0"/>
          <w:sz w:val="28"/>
          <w:szCs w:val="28"/>
        </w:rPr>
        <w:t>区重污染天气应急预案》、</w:t>
      </w:r>
      <w:r>
        <w:rPr>
          <w:rFonts w:hint="eastAsia"/>
          <w:color w:val="auto"/>
          <w:kern w:val="0"/>
          <w:sz w:val="28"/>
          <w:szCs w:val="28"/>
        </w:rPr>
        <w:t>《城厢区径里水库、桂山水库、朝阳水库、红旗水库、院里水库、海头水库</w:t>
      </w:r>
      <w:r>
        <w:rPr>
          <w:color w:val="auto"/>
          <w:kern w:val="0"/>
          <w:sz w:val="28"/>
          <w:szCs w:val="28"/>
        </w:rPr>
        <w:t>饮用水源地突发环境事件应急预案</w:t>
      </w:r>
      <w:r>
        <w:rPr>
          <w:rFonts w:hint="eastAsia"/>
          <w:color w:val="auto"/>
          <w:kern w:val="0"/>
          <w:sz w:val="28"/>
          <w:szCs w:val="28"/>
        </w:rPr>
        <w:t>》、</w:t>
      </w:r>
      <w:r>
        <w:rPr>
          <w:color w:val="auto"/>
          <w:kern w:val="0"/>
          <w:sz w:val="28"/>
          <w:szCs w:val="28"/>
        </w:rPr>
        <w:t>《</w:t>
      </w:r>
      <w:r>
        <w:rPr>
          <w:rFonts w:hint="eastAsia"/>
          <w:color w:val="auto"/>
          <w:kern w:val="0"/>
          <w:sz w:val="28"/>
          <w:szCs w:val="28"/>
        </w:rPr>
        <w:t>城厢</w:t>
      </w:r>
      <w:r>
        <w:rPr>
          <w:color w:val="auto"/>
          <w:kern w:val="0"/>
          <w:sz w:val="28"/>
          <w:szCs w:val="28"/>
        </w:rPr>
        <w:t>区</w:t>
      </w:r>
      <w:r>
        <w:rPr>
          <w:rFonts w:hint="eastAsia"/>
          <w:color w:val="auto"/>
          <w:kern w:val="0"/>
          <w:sz w:val="28"/>
          <w:szCs w:val="28"/>
        </w:rPr>
        <w:t>东圳水库集中式地表水</w:t>
      </w:r>
      <w:r>
        <w:rPr>
          <w:color w:val="auto"/>
          <w:kern w:val="0"/>
          <w:sz w:val="28"/>
          <w:szCs w:val="28"/>
        </w:rPr>
        <w:t>饮用水源地突发环境事件应急预案》</w:t>
      </w:r>
      <w:r>
        <w:rPr>
          <w:rFonts w:hint="eastAsia"/>
          <w:color w:val="auto"/>
          <w:kern w:val="0"/>
          <w:sz w:val="28"/>
          <w:szCs w:val="28"/>
        </w:rPr>
        <w:t>等。</w:t>
      </w:r>
    </w:p>
    <w:p>
      <w:pPr>
        <w:widowControl/>
        <w:adjustRightInd w:val="0"/>
        <w:snapToGrid w:val="0"/>
        <w:spacing w:line="360" w:lineRule="auto"/>
        <w:ind w:left="-857" w:leftChars="-408" w:firstLine="16" w:firstLineChars="6"/>
        <w:jc w:val="left"/>
        <w:rPr>
          <w:color w:val="auto"/>
          <w:kern w:val="0"/>
          <w:sz w:val="28"/>
          <w:szCs w:val="28"/>
        </w:rPr>
      </w:pPr>
      <w:r>
        <w:rPr>
          <w:color w:val="auto"/>
          <w:sz w:val="28"/>
        </w:rPr>
        <mc:AlternateContent>
          <mc:Choice Requires="wpg">
            <w:drawing>
              <wp:inline distT="0" distB="0" distL="114300" distR="114300">
                <wp:extent cx="6499860" cy="4676140"/>
                <wp:effectExtent l="8255" t="7620" r="26035" b="21590"/>
                <wp:docPr id="24" name="组合 24"/>
                <wp:cNvGraphicFramePr/>
                <a:graphic xmlns:a="http://schemas.openxmlformats.org/drawingml/2006/main">
                  <a:graphicData uri="http://schemas.microsoft.com/office/word/2010/wordprocessingGroup">
                    <wpg:wgp>
                      <wpg:cNvGrpSpPr>
                        <a:grpSpLocks noRot="1"/>
                      </wpg:cNvGrpSpPr>
                      <wpg:grpSpPr>
                        <a:xfrm>
                          <a:off x="0" y="0"/>
                          <a:ext cx="6499860" cy="4676140"/>
                          <a:chOff x="6303" y="174034"/>
                          <a:chExt cx="9338" cy="7288"/>
                        </a:xfrm>
                      </wpg:grpSpPr>
                      <wps:wsp>
                        <wps:cNvPr id="3" name="文本框 3"/>
                        <wps:cNvSpPr txBox="1"/>
                        <wps:spPr>
                          <a:xfrm>
                            <a:off x="6304" y="175009"/>
                            <a:ext cx="1920" cy="689"/>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szCs w:val="20"/>
                                </w:rPr>
                              </w:pPr>
                              <w:r>
                                <w:rPr>
                                  <w:kern w:val="0"/>
                                  <w:sz w:val="22"/>
                                </w:rPr>
                                <w:t>莆田市突发环境事件应急预案</w:t>
                              </w:r>
                            </w:p>
                          </w:txbxContent>
                        </wps:txbx>
                        <wps:bodyPr upright="1"/>
                      </wps:wsp>
                      <wps:wsp>
                        <wps:cNvPr id="4" name="文本框 4"/>
                        <wps:cNvSpPr txBox="1"/>
                        <wps:spPr>
                          <a:xfrm>
                            <a:off x="8973" y="174034"/>
                            <a:ext cx="2143" cy="689"/>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szCs w:val="20"/>
                                </w:rPr>
                              </w:pPr>
                              <w:r>
                                <w:rPr>
                                  <w:rFonts w:hint="eastAsia"/>
                                  <w:kern w:val="0"/>
                                  <w:sz w:val="22"/>
                                </w:rPr>
                                <w:t>其他县（区）</w:t>
                              </w:r>
                              <w:r>
                                <w:rPr>
                                  <w:kern w:val="0"/>
                                  <w:sz w:val="22"/>
                                </w:rPr>
                                <w:t>突发环境事件应急预案</w:t>
                              </w:r>
                            </w:p>
                          </w:txbxContent>
                        </wps:txbx>
                        <wps:bodyPr upright="1"/>
                      </wps:wsp>
                      <wps:wsp>
                        <wps:cNvPr id="5" name="文本框 5"/>
                        <wps:cNvSpPr txBox="1"/>
                        <wps:spPr>
                          <a:xfrm>
                            <a:off x="11943" y="174049"/>
                            <a:ext cx="2684" cy="703"/>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kern w:val="0"/>
                                  <w:sz w:val="22"/>
                                </w:rPr>
                              </w:pPr>
                              <w:r>
                                <w:rPr>
                                  <w:rFonts w:hint="eastAsia"/>
                                  <w:kern w:val="0"/>
                                  <w:sz w:val="22"/>
                                </w:rPr>
                                <w:t>莆田市城厢区突发公共事件总体应急预案</w:t>
                              </w:r>
                            </w:p>
                          </w:txbxContent>
                        </wps:txbx>
                        <wps:bodyPr upright="1"/>
                      </wps:wsp>
                      <wps:wsp>
                        <wps:cNvPr id="6" name="文本框 6"/>
                        <wps:cNvSpPr txBox="1"/>
                        <wps:spPr>
                          <a:xfrm>
                            <a:off x="10967" y="175294"/>
                            <a:ext cx="4675" cy="244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kern w:val="0"/>
                                  <w:sz w:val="22"/>
                                </w:rPr>
                              </w:pPr>
                              <w:r>
                                <w:rPr>
                                  <w:rFonts w:hint="eastAsia"/>
                                  <w:kern w:val="0"/>
                                  <w:sz w:val="22"/>
                                </w:rPr>
                                <w:t>《莆田市城厢区生产安全事故灾难应急预案》、《莆田市城厢区民政局自然灾害应急预案》、《城厢区防洪防台风应急预案》、《莆田市城厢区交通运输突发公共事件应急预案》、《城厢区处置重特大火灾事故应急预案》、《莆田市城厢区重大食品安全事故应急预案》、《莆田市城厢区突发公共卫生事件应急预案》、《城厢区危险品应急预案》</w:t>
                              </w:r>
                            </w:p>
                          </w:txbxContent>
                        </wps:txbx>
                        <wps:bodyPr upright="1"/>
                      </wps:wsp>
                      <wps:wsp>
                        <wps:cNvPr id="7" name="文本框 7"/>
                        <wps:cNvSpPr txBox="1"/>
                        <wps:spPr>
                          <a:xfrm>
                            <a:off x="7698" y="178084"/>
                            <a:ext cx="1576" cy="689"/>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szCs w:val="20"/>
                                </w:rPr>
                              </w:pPr>
                              <w:r>
                                <w:rPr>
                                  <w:rFonts w:hint="eastAsia"/>
                                  <w:kern w:val="0"/>
                                  <w:sz w:val="22"/>
                                </w:rPr>
                                <w:t>城厢区专项</w:t>
                              </w:r>
                              <w:r>
                                <w:rPr>
                                  <w:kern w:val="0"/>
                                  <w:sz w:val="22"/>
                                </w:rPr>
                                <w:t>应急预案</w:t>
                              </w:r>
                            </w:p>
                          </w:txbxContent>
                        </wps:txbx>
                        <wps:bodyPr upright="1"/>
                      </wps:wsp>
                      <wps:wsp>
                        <wps:cNvPr id="8" name="文本框 8"/>
                        <wps:cNvSpPr txBox="1"/>
                        <wps:spPr>
                          <a:xfrm>
                            <a:off x="9393" y="178099"/>
                            <a:ext cx="3208" cy="1002"/>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szCs w:val="20"/>
                                </w:rPr>
                              </w:pPr>
                              <w:r>
                                <w:rPr>
                                  <w:rFonts w:hint="eastAsia"/>
                                  <w:kern w:val="0"/>
                                  <w:sz w:val="22"/>
                                </w:rPr>
                                <w:t>城厢区各乡镇人民政府、街道办事处、工业园区所指定的突发环境事件应急预案</w:t>
                              </w:r>
                              <w:r>
                                <w:rPr>
                                  <w:kern w:val="0"/>
                                  <w:sz w:val="22"/>
                                </w:rPr>
                                <w:t>应急预案</w:t>
                              </w:r>
                            </w:p>
                          </w:txbxContent>
                        </wps:txbx>
                        <wps:bodyPr upright="1"/>
                      </wps:wsp>
                      <wps:wsp>
                        <wps:cNvPr id="9" name="文本框 9"/>
                        <wps:cNvSpPr txBox="1"/>
                        <wps:spPr>
                          <a:xfrm>
                            <a:off x="12858" y="178114"/>
                            <a:ext cx="1472" cy="689"/>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szCs w:val="20"/>
                                </w:rPr>
                              </w:pPr>
                              <w:r>
                                <w:rPr>
                                  <w:rFonts w:hint="eastAsia"/>
                                  <w:kern w:val="0"/>
                                  <w:sz w:val="22"/>
                                </w:rPr>
                                <w:t>部门响应</w:t>
                              </w:r>
                              <w:r>
                                <w:rPr>
                                  <w:kern w:val="0"/>
                                  <w:sz w:val="22"/>
                                </w:rPr>
                                <w:t>应急预案</w:t>
                              </w:r>
                            </w:p>
                          </w:txbxContent>
                        </wps:txbx>
                        <wps:bodyPr upright="1"/>
                      </wps:wsp>
                      <wps:wsp>
                        <wps:cNvPr id="10" name="文本框 10"/>
                        <wps:cNvSpPr txBox="1"/>
                        <wps:spPr>
                          <a:xfrm>
                            <a:off x="12753" y="179269"/>
                            <a:ext cx="1696" cy="10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szCs w:val="20"/>
                                </w:rPr>
                              </w:pPr>
                              <w:r>
                                <w:rPr>
                                  <w:rFonts w:hint="eastAsia"/>
                                  <w:kern w:val="0"/>
                                  <w:sz w:val="22"/>
                                  <w:lang w:eastAsia="zh-CN"/>
                                </w:rPr>
                                <w:t>莆田市城厢生态环境局突发环境事件应急预案</w:t>
                              </w:r>
                            </w:p>
                          </w:txbxContent>
                        </wps:txbx>
                        <wps:bodyPr upright="1"/>
                      </wps:wsp>
                      <wps:wsp>
                        <wps:cNvPr id="11" name="文本框 11"/>
                        <wps:cNvSpPr txBox="1"/>
                        <wps:spPr>
                          <a:xfrm>
                            <a:off x="6303" y="179733"/>
                            <a:ext cx="1772" cy="7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kern w:val="0"/>
                                  <w:sz w:val="22"/>
                                </w:rPr>
                              </w:pPr>
                              <w:r>
                                <w:rPr>
                                  <w:rFonts w:hint="eastAsia"/>
                                  <w:kern w:val="0"/>
                                  <w:sz w:val="22"/>
                                </w:rPr>
                                <w:t>城厢</w:t>
                              </w:r>
                              <w:r>
                                <w:rPr>
                                  <w:kern w:val="0"/>
                                  <w:sz w:val="22"/>
                                </w:rPr>
                                <w:t>区重污染天气应急预案</w:t>
                              </w:r>
                            </w:p>
                          </w:txbxContent>
                        </wps:txbx>
                        <wps:bodyPr upright="1"/>
                      </wps:wsp>
                      <wps:wsp>
                        <wps:cNvPr id="12" name="文本框 12"/>
                        <wps:cNvSpPr txBox="1"/>
                        <wps:spPr>
                          <a:xfrm>
                            <a:off x="8418" y="179734"/>
                            <a:ext cx="4062" cy="1588"/>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kern w:val="0"/>
                                  <w:sz w:val="22"/>
                                </w:rPr>
                              </w:pPr>
                              <w:r>
                                <w:rPr>
                                  <w:rFonts w:hint="eastAsia"/>
                                  <w:kern w:val="0"/>
                                  <w:sz w:val="22"/>
                                </w:rPr>
                                <w:t>《城厢区径里水库、桂山水库、朝阳水库、红旗水库、院里水库、海头水库饮用水源地突发环境事件应急预案》、《城厢区东圳水库集中式地表水饮用水源地突发环境事件应急预案》</w:t>
                              </w:r>
                            </w:p>
                          </w:txbxContent>
                        </wps:txbx>
                        <wps:bodyPr upright="1"/>
                      </wps:wsp>
                      <wps:wsp>
                        <wps:cNvPr id="13" name="肘形连接符 13"/>
                        <wps:cNvCnPr>
                          <a:stCxn id="4" idx="1"/>
                          <a:endCxn id="16" idx="1"/>
                        </wps:cNvCnPr>
                        <wps:spPr>
                          <a:xfrm rot="10800000" flipH="1" flipV="1">
                            <a:off x="8973" y="174379"/>
                            <a:ext cx="270" cy="1874"/>
                          </a:xfrm>
                          <a:prstGeom prst="bentConnector3">
                            <a:avLst>
                              <a:gd name="adj1" fmla="val -138889"/>
                            </a:avLst>
                          </a:prstGeom>
                          <a:ln w="15875" cap="flat" cmpd="sng">
                            <a:solidFill>
                              <a:srgbClr val="000000"/>
                            </a:solidFill>
                            <a:prstDash val="solid"/>
                            <a:miter/>
                            <a:headEnd type="arrow" w="med" len="med"/>
                            <a:tailEnd type="arrow" w="med" len="med"/>
                          </a:ln>
                        </wps:spPr>
                        <wps:bodyPr/>
                      </wps:wsp>
                      <wps:wsp>
                        <wps:cNvPr id="14" name="直接连接符 14"/>
                        <wps:cNvCnPr/>
                        <wps:spPr>
                          <a:xfrm>
                            <a:off x="8208" y="175336"/>
                            <a:ext cx="390" cy="1"/>
                          </a:xfrm>
                          <a:prstGeom prst="line">
                            <a:avLst/>
                          </a:prstGeom>
                          <a:ln w="15875" cap="flat" cmpd="sng">
                            <a:solidFill>
                              <a:srgbClr val="000000"/>
                            </a:solidFill>
                            <a:prstDash val="solid"/>
                            <a:headEnd type="none" w="med" len="med"/>
                            <a:tailEnd type="arrow" w="med" len="med"/>
                          </a:ln>
                        </wps:spPr>
                        <wps:bodyPr upright="1"/>
                      </wps:wsp>
                      <wps:wsp>
                        <wps:cNvPr id="15" name="肘形连接符 15"/>
                        <wps:cNvCnPr>
                          <a:stCxn id="4" idx="1"/>
                          <a:endCxn id="16" idx="1"/>
                        </wps:cNvCnPr>
                        <wps:spPr>
                          <a:xfrm rot="5400000" flipV="1">
                            <a:off x="13009" y="175013"/>
                            <a:ext cx="542" cy="20"/>
                          </a:xfrm>
                          <a:prstGeom prst="bentConnector3">
                            <a:avLst>
                              <a:gd name="adj1" fmla="val 2954"/>
                            </a:avLst>
                          </a:prstGeom>
                          <a:ln w="15875" cap="flat" cmpd="sng">
                            <a:solidFill>
                              <a:srgbClr val="000000"/>
                            </a:solidFill>
                            <a:prstDash val="solid"/>
                            <a:miter/>
                            <a:headEnd type="none" w="med" len="med"/>
                            <a:tailEnd type="arrow" w="med" len="med"/>
                          </a:ln>
                        </wps:spPr>
                        <wps:bodyPr/>
                      </wps:wsp>
                      <wps:wsp>
                        <wps:cNvPr id="16" name="文本框 16"/>
                        <wps:cNvSpPr txBox="1"/>
                        <wps:spPr>
                          <a:xfrm>
                            <a:off x="9243" y="175759"/>
                            <a:ext cx="1502" cy="988"/>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szCs w:val="20"/>
                                </w:rPr>
                              </w:pPr>
                              <w:r>
                                <w:rPr>
                                  <w:rFonts w:hint="eastAsia"/>
                                  <w:kern w:val="0"/>
                                  <w:sz w:val="22"/>
                                </w:rPr>
                                <w:t>城厢区</w:t>
                              </w:r>
                              <w:r>
                                <w:rPr>
                                  <w:kern w:val="0"/>
                                  <w:sz w:val="22"/>
                                </w:rPr>
                                <w:t>突发环境事件应急预案</w:t>
                              </w:r>
                            </w:p>
                          </w:txbxContent>
                        </wps:txbx>
                        <wps:bodyPr upright="1"/>
                      </wps:wsp>
                      <wps:wsp>
                        <wps:cNvPr id="17" name="肘形连接符 17"/>
                        <wps:cNvCnPr>
                          <a:stCxn id="5" idx="2"/>
                          <a:endCxn id="16" idx="0"/>
                        </wps:cNvCnPr>
                        <wps:spPr>
                          <a:xfrm rot="5400000">
                            <a:off x="11129" y="173603"/>
                            <a:ext cx="1007" cy="3291"/>
                          </a:xfrm>
                          <a:prstGeom prst="bentConnector3">
                            <a:avLst>
                              <a:gd name="adj1" fmla="val 27708"/>
                            </a:avLst>
                          </a:prstGeom>
                          <a:ln w="15875" cap="flat" cmpd="sng">
                            <a:solidFill>
                              <a:srgbClr val="000000"/>
                            </a:solidFill>
                            <a:prstDash val="solid"/>
                            <a:miter/>
                            <a:headEnd type="none" w="med" len="med"/>
                            <a:tailEnd type="arrow" w="med" len="med"/>
                          </a:ln>
                        </wps:spPr>
                        <wps:bodyPr/>
                      </wps:wsp>
                      <wps:wsp>
                        <wps:cNvPr id="18" name="肘形连接符 18"/>
                        <wps:cNvCnPr>
                          <a:stCxn id="7" idx="0"/>
                          <a:endCxn id="9" idx="0"/>
                        </wps:cNvCnPr>
                        <wps:spPr>
                          <a:xfrm rot="-5400000" flipH="1">
                            <a:off x="11025" y="175545"/>
                            <a:ext cx="30" cy="5108"/>
                          </a:xfrm>
                          <a:prstGeom prst="bentConnector3">
                            <a:avLst>
                              <a:gd name="adj1" fmla="val -746662"/>
                            </a:avLst>
                          </a:prstGeom>
                          <a:ln w="15875" cap="flat" cmpd="sng">
                            <a:solidFill>
                              <a:srgbClr val="000000"/>
                            </a:solidFill>
                            <a:prstDash val="solid"/>
                            <a:miter/>
                            <a:headEnd type="arrow" w="med" len="med"/>
                            <a:tailEnd type="arrow" w="med" len="med"/>
                          </a:ln>
                        </wps:spPr>
                        <wps:bodyPr/>
                      </wps:wsp>
                      <wps:wsp>
                        <wps:cNvPr id="19" name="直接连接符 19"/>
                        <wps:cNvCnPr/>
                        <wps:spPr>
                          <a:xfrm>
                            <a:off x="10009" y="176761"/>
                            <a:ext cx="14" cy="1080"/>
                          </a:xfrm>
                          <a:prstGeom prst="line">
                            <a:avLst/>
                          </a:prstGeom>
                          <a:ln w="15875" cap="flat" cmpd="sng">
                            <a:solidFill>
                              <a:srgbClr val="000000"/>
                            </a:solidFill>
                            <a:prstDash val="solid"/>
                            <a:headEnd type="none" w="med" len="med"/>
                            <a:tailEnd type="arrow" w="med" len="med"/>
                          </a:ln>
                        </wps:spPr>
                        <wps:bodyPr upright="1"/>
                      </wps:wsp>
                      <wps:wsp>
                        <wps:cNvPr id="20" name="直接连接符 20"/>
                        <wps:cNvCnPr/>
                        <wps:spPr>
                          <a:xfrm>
                            <a:off x="10998" y="177856"/>
                            <a:ext cx="1" cy="240"/>
                          </a:xfrm>
                          <a:prstGeom prst="line">
                            <a:avLst/>
                          </a:prstGeom>
                          <a:ln w="15875" cap="flat" cmpd="sng">
                            <a:solidFill>
                              <a:srgbClr val="000000"/>
                            </a:solidFill>
                            <a:prstDash val="solid"/>
                            <a:headEnd type="none" w="med" len="med"/>
                            <a:tailEnd type="arrow" w="med" len="med"/>
                          </a:ln>
                        </wps:spPr>
                        <wps:bodyPr upright="1"/>
                      </wps:wsp>
                      <wps:wsp>
                        <wps:cNvPr id="21" name="肘形连接符 21"/>
                        <wps:cNvCnPr>
                          <a:stCxn id="11" idx="0"/>
                          <a:endCxn id="12" idx="0"/>
                        </wps:cNvCnPr>
                        <wps:spPr>
                          <a:xfrm rot="-5400000" flipH="1">
                            <a:off x="8812" y="178097"/>
                            <a:ext cx="1" cy="3260"/>
                          </a:xfrm>
                          <a:prstGeom prst="bentConnector3">
                            <a:avLst>
                              <a:gd name="adj1" fmla="val -37550000"/>
                            </a:avLst>
                          </a:prstGeom>
                          <a:ln w="15875" cap="flat" cmpd="sng">
                            <a:solidFill>
                              <a:srgbClr val="000000"/>
                            </a:solidFill>
                            <a:prstDash val="solid"/>
                            <a:miter/>
                            <a:headEnd type="arrow" w="med" len="med"/>
                            <a:tailEnd type="arrow" w="med" len="med"/>
                          </a:ln>
                        </wps:spPr>
                        <wps:bodyPr/>
                      </wps:wsp>
                      <wps:wsp>
                        <wps:cNvPr id="22" name="直接连接符 22"/>
                        <wps:cNvCnPr/>
                        <wps:spPr>
                          <a:xfrm>
                            <a:off x="8478" y="178786"/>
                            <a:ext cx="1" cy="570"/>
                          </a:xfrm>
                          <a:prstGeom prst="line">
                            <a:avLst/>
                          </a:prstGeom>
                          <a:ln w="15875" cap="flat" cmpd="sng">
                            <a:solidFill>
                              <a:srgbClr val="000000"/>
                            </a:solidFill>
                            <a:prstDash val="solid"/>
                            <a:headEnd type="none" w="med" len="med"/>
                            <a:tailEnd type="arrow" w="med" len="med"/>
                          </a:ln>
                        </wps:spPr>
                        <wps:bodyPr upright="1"/>
                      </wps:wsp>
                      <wps:wsp>
                        <wps:cNvPr id="23" name="直接连接符 23"/>
                        <wps:cNvCnPr/>
                        <wps:spPr>
                          <a:xfrm>
                            <a:off x="13608" y="178817"/>
                            <a:ext cx="1" cy="465"/>
                          </a:xfrm>
                          <a:prstGeom prst="line">
                            <a:avLst/>
                          </a:prstGeom>
                          <a:ln w="15875"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368.2pt;width:511.8pt;" coordorigin="6303,174034" coordsize="9338,7288" o:gfxdata="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">
                <o:lock v:ext="edit" rotation="t" aspectratio="f"/>
                <v:shape id="_x0000_s1026" o:spid="_x0000_s1026" o:spt="202" type="#_x0000_t202" style="position:absolute;left:6304;top:175009;height:689;width:1920;" fillcolor="#FFFFFF" filled="t" stroked="t" coordsize="21600,21600" o:gfxdata="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DkVbsAAADa&#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szCs w:val="20"/>
                          </w:rPr>
                        </w:pPr>
                        <w:r>
                          <w:rPr>
                            <w:kern w:val="0"/>
                            <w:sz w:val="22"/>
                          </w:rPr>
                          <w:t>莆田市突发环境事件应急预案</w:t>
                        </w:r>
                      </w:p>
                    </w:txbxContent>
                  </v:textbox>
                </v:shape>
                <v:shape id="_x0000_s1026" o:spid="_x0000_s1026" o:spt="202" type="#_x0000_t202" style="position:absolute;left:8973;top:174034;height:689;width:2143;" fillcolor="#FFFFFF" filled="t" stroked="t" coordsize="21600,21600" o:gfxdata="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8IbsAAADa&#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szCs w:val="20"/>
                          </w:rPr>
                        </w:pPr>
                        <w:r>
                          <w:rPr>
                            <w:rFonts w:hint="eastAsia"/>
                            <w:kern w:val="0"/>
                            <w:sz w:val="22"/>
                          </w:rPr>
                          <w:t>其他县（区）</w:t>
                        </w:r>
                        <w:r>
                          <w:rPr>
                            <w:kern w:val="0"/>
                            <w:sz w:val="22"/>
                          </w:rPr>
                          <w:t>突发环境事件应急预案</w:t>
                        </w:r>
                      </w:p>
                    </w:txbxContent>
                  </v:textbox>
                </v:shape>
                <v:shape id="_x0000_s1026" o:spid="_x0000_s1026" o:spt="202" type="#_x0000_t202" style="position:absolute;left:11943;top:174049;height:703;width:2684;" fillcolor="#FFFFFF" filled="t" stroked="t" coordsize="21600,21600" o:gfxdata="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UXZursAAADa&#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kern w:val="0"/>
                            <w:sz w:val="22"/>
                          </w:rPr>
                        </w:pPr>
                        <w:r>
                          <w:rPr>
                            <w:rFonts w:hint="eastAsia"/>
                            <w:kern w:val="0"/>
                            <w:sz w:val="22"/>
                          </w:rPr>
                          <w:t>莆田市城厢区突发公共事件总体应急预案</w:t>
                        </w:r>
                      </w:p>
                    </w:txbxContent>
                  </v:textbox>
                </v:shape>
                <v:shape id="_x0000_s1026" o:spid="_x0000_s1026" o:spt="202" type="#_x0000_t202" style="position:absolute;left:10967;top:175294;height:2445;width:4675;" fillcolor="#FFFFFF" filled="t" stroked="t" coordsize="21600,21600" o:gfxdata="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XR828AAAA&#10;2g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kern w:val="0"/>
                            <w:sz w:val="22"/>
                          </w:rPr>
                        </w:pPr>
                        <w:r>
                          <w:rPr>
                            <w:rFonts w:hint="eastAsia"/>
                            <w:kern w:val="0"/>
                            <w:sz w:val="22"/>
                          </w:rPr>
                          <w:t>《莆田市城厢区生产安全事故灾难应急预案》、《莆田市城厢区民政局自然灾害应急预案》、《城厢区防洪防台风应急预案》、《莆田市城厢区交通运输突发公共事件应急预案》、《城厢区处置重特大火灾事故应急预案》、《莆田市城厢区重大食品安全事故应急预案》、《莆田市城厢区突发公共卫生事件应急预案》、《城厢区危险品应急预案》</w:t>
                        </w:r>
                      </w:p>
                    </w:txbxContent>
                  </v:textbox>
                </v:shape>
                <v:shape id="_x0000_s1026" o:spid="_x0000_s1026" o:spt="202" type="#_x0000_t202" style="position:absolute;left:7698;top:178084;height:689;width:1576;" fillcolor="#FFFFFF" filled="t" stroked="t" coordsize="21600,21600" o:gfxdata="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b4la8AAAA&#10;2g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szCs w:val="20"/>
                          </w:rPr>
                        </w:pPr>
                        <w:r>
                          <w:rPr>
                            <w:rFonts w:hint="eastAsia"/>
                            <w:kern w:val="0"/>
                            <w:sz w:val="22"/>
                          </w:rPr>
                          <w:t>城厢区专项</w:t>
                        </w:r>
                        <w:r>
                          <w:rPr>
                            <w:kern w:val="0"/>
                            <w:sz w:val="22"/>
                          </w:rPr>
                          <w:t>应急预案</w:t>
                        </w:r>
                      </w:p>
                    </w:txbxContent>
                  </v:textbox>
                </v:shape>
                <v:shape id="_x0000_s1026" o:spid="_x0000_s1026" o:spt="202" type="#_x0000_t202" style="position:absolute;left:9393;top:178099;height:1002;width:3208;" fillcolor="#FFFFFF" filled="t" stroked="t" coordsize="21600,21600" o:gfxdata="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diS5AAAA2g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szCs w:val="20"/>
                          </w:rPr>
                        </w:pPr>
                        <w:r>
                          <w:rPr>
                            <w:rFonts w:hint="eastAsia"/>
                            <w:kern w:val="0"/>
                            <w:sz w:val="22"/>
                          </w:rPr>
                          <w:t>城厢区各乡镇人民政府、街道办事处、工业园区所指定的突发环境事件应急预案</w:t>
                        </w:r>
                        <w:r>
                          <w:rPr>
                            <w:kern w:val="0"/>
                            <w:sz w:val="22"/>
                          </w:rPr>
                          <w:t>应急预案</w:t>
                        </w:r>
                      </w:p>
                    </w:txbxContent>
                  </v:textbox>
                </v:shape>
                <v:shape id="_x0000_s1026" o:spid="_x0000_s1026" o:spt="202" type="#_x0000_t202" style="position:absolute;left:12858;top:178114;height:689;width:1472;" fillcolor="#FFFFFF" filled="t" stroked="t" coordsize="21600,21600" o:gfxdata="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jTv7sAAADa&#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szCs w:val="20"/>
                          </w:rPr>
                        </w:pPr>
                        <w:r>
                          <w:rPr>
                            <w:rFonts w:hint="eastAsia"/>
                            <w:kern w:val="0"/>
                            <w:sz w:val="22"/>
                          </w:rPr>
                          <w:t>部门响应</w:t>
                        </w:r>
                        <w:r>
                          <w:rPr>
                            <w:kern w:val="0"/>
                            <w:sz w:val="22"/>
                          </w:rPr>
                          <w:t>应急预案</w:t>
                        </w:r>
                      </w:p>
                    </w:txbxContent>
                  </v:textbox>
                </v:shape>
                <v:shape id="_x0000_s1026" o:spid="_x0000_s1026" o:spt="202" type="#_x0000_t202" style="position:absolute;left:12753;top:179269;height:1020;width:1696;" fillcolor="#FFFFFF" filled="t" stroked="t" coordsize="21600,21600" o:gfxdata="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J7LO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szCs w:val="20"/>
                          </w:rPr>
                        </w:pPr>
                        <w:r>
                          <w:rPr>
                            <w:rFonts w:hint="eastAsia"/>
                            <w:kern w:val="0"/>
                            <w:sz w:val="22"/>
                            <w:lang w:eastAsia="zh-CN"/>
                          </w:rPr>
                          <w:t>莆田市城厢生态环境局突发环境事件应急预案</w:t>
                        </w:r>
                      </w:p>
                    </w:txbxContent>
                  </v:textbox>
                </v:shape>
                <v:shape id="_x0000_s1026" o:spid="_x0000_s1026" o:spt="202" type="#_x0000_t202" style="position:absolute;left:6303;top:179733;height:735;width:1772;" fillcolor="#FFFFFF" filled="t" stroked="t" coordsize="21600,21600" o:gfxdata="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VJKLgAAADbAAAA&#10;DwAAAAAAAAABACAAAAAiAAAAZHJzL2Rvd25yZXYueG1sUEsBAhQAFAAAAAgAh07iQDMvBZ47AAAA&#10;OQAAABAAAAAAAAAAAQAgAAAABwEAAGRycy9zaGFwZXhtbC54bWxQSwUGAAAAAAYABgBbAQAAsQMA&#10;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kern w:val="0"/>
                            <w:sz w:val="22"/>
                          </w:rPr>
                        </w:pPr>
                        <w:r>
                          <w:rPr>
                            <w:rFonts w:hint="eastAsia"/>
                            <w:kern w:val="0"/>
                            <w:sz w:val="22"/>
                          </w:rPr>
                          <w:t>城厢</w:t>
                        </w:r>
                        <w:r>
                          <w:rPr>
                            <w:kern w:val="0"/>
                            <w:sz w:val="22"/>
                          </w:rPr>
                          <w:t>区重污染天气应急预案</w:t>
                        </w:r>
                      </w:p>
                    </w:txbxContent>
                  </v:textbox>
                </v:shape>
                <v:shape id="_x0000_s1026" o:spid="_x0000_s1026" o:spt="202" type="#_x0000_t202" style="position:absolute;left:8418;top:179734;height:1588;width:4062;" fillcolor="#FFFFFF" filled="t" stroked="t" coordsize="21600,21600" o:gfxdata="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1X11+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kern w:val="0"/>
                            <w:sz w:val="22"/>
                          </w:rPr>
                        </w:pPr>
                        <w:r>
                          <w:rPr>
                            <w:rFonts w:hint="eastAsia"/>
                            <w:kern w:val="0"/>
                            <w:sz w:val="22"/>
                          </w:rPr>
                          <w:t>《城厢区径里水库、桂山水库、朝阳水库、红旗水库、院里水库、海头水库饮用水源地突发环境事件应急预案》、《城厢区东圳水库集中式地表水饮用水源地突发环境事件应急预案》</w:t>
                        </w:r>
                      </w:p>
                    </w:txbxContent>
                  </v:textbox>
                </v:shape>
                <v:shape id="_x0000_s1026" o:spid="_x0000_s1026" o:spt="34" type="#_x0000_t34" style="position:absolute;left:8973;top:174379;flip:x y;height:1874;width:270;rotation:11796480f;" filled="f" stroked="t" coordsize="21600,21600" o:gfxdata="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JUee8AAAA&#10;2wAAAA8AAAAAAAAAAQAgAAAAIgAAAGRycy9kb3ducmV2LnhtbFBLAQIUABQAAAAIAIdO4kAzLwWe&#10;OwAAADkAAAAQAAAAAAAAAAEAIAAAAAsBAABkcnMvc2hhcGV4bWwueG1sUEsFBgAAAAAGAAYAWwEA&#10;ALUDAAAAAA==&#10;" adj="-30000">
                  <v:fill on="f" focussize="0,0"/>
                  <v:stroke weight="1.25pt" color="#000000" joinstyle="miter" startarrow="open" endarrow="open"/>
                  <v:imagedata o:title=""/>
                  <o:lock v:ext="edit" aspectratio="f"/>
                </v:shape>
                <v:line id="_x0000_s1026" o:spid="_x0000_s1026" o:spt="20" style="position:absolute;left:8208;top:175336;height:1;width:390;" filled="f" stroked="t" coordsize="21600,21600" o:gfxdata="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RwIHvQAA&#10;ANsAAAAPAAAAAAAAAAEAIAAAACIAAABkcnMvZG93bnJldi54bWxQSwECFAAUAAAACACHTuJAMy8F&#10;njsAAAA5AAAAEAAAAAAAAAABACAAAAAMAQAAZHJzL3NoYXBleG1sLnhtbFBLBQYAAAAABgAGAFsB&#10;AAC2AwAAAAA=&#10;">
                  <v:fill on="f" focussize="0,0"/>
                  <v:stroke weight="1.25pt" color="#000000" joinstyle="round" endarrow="open"/>
                  <v:imagedata o:title=""/>
                  <o:lock v:ext="edit" aspectratio="f"/>
                </v:line>
                <v:shape id="_x0000_s1026" o:spid="_x0000_s1026" o:spt="34" type="#_x0000_t34" style="position:absolute;left:13009;top:175013;flip:y;height:20;width:542;rotation:-5898240f;" filled="f" stroked="t" coordsize="21600,21600" o:gfxdata="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lcs0ugAAANsA&#10;AAAPAAAAAAAAAAEAIAAAACIAAABkcnMvZG93bnJldi54bWxQSwECFAAUAAAACACHTuJAMy8FnjsA&#10;AAA5AAAAEAAAAAAAAAABACAAAAAJAQAAZHJzL3NoYXBleG1sLnhtbFBLBQYAAAAABgAGAFsBAACz&#10;AwAAAAA=&#10;" adj="638">
                  <v:fill on="f" focussize="0,0"/>
                  <v:stroke weight="1.25pt" color="#000000" joinstyle="miter" endarrow="open"/>
                  <v:imagedata o:title=""/>
                  <o:lock v:ext="edit" aspectratio="f"/>
                </v:shape>
                <v:shape id="_x0000_s1026" o:spid="_x0000_s1026" o:spt="202" type="#_x0000_t202" style="position:absolute;left:9243;top:175759;height:988;width:1502;" fillcolor="#FFFFFF" filled="t" stroked="t" coordsize="21600,21600" o:gfxdata="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s0Vy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szCs w:val="20"/>
                          </w:rPr>
                        </w:pPr>
                        <w:r>
                          <w:rPr>
                            <w:rFonts w:hint="eastAsia"/>
                            <w:kern w:val="0"/>
                            <w:sz w:val="22"/>
                          </w:rPr>
                          <w:t>城厢区</w:t>
                        </w:r>
                        <w:r>
                          <w:rPr>
                            <w:kern w:val="0"/>
                            <w:sz w:val="22"/>
                          </w:rPr>
                          <w:t>突发环境事件应急预案</w:t>
                        </w:r>
                      </w:p>
                    </w:txbxContent>
                  </v:textbox>
                </v:shape>
                <v:shape id="_x0000_s1026" o:spid="_x0000_s1026" o:spt="34" type="#_x0000_t34" style="position:absolute;left:11129;top:173603;height:3291;width:1007;rotation:5898240f;" filled="f" stroked="t" coordsize="21600,21600" o:gfxdata="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aXBHugAAANsA&#10;AAAPAAAAAAAAAAEAIAAAACIAAABkcnMvZG93bnJldi54bWxQSwECFAAUAAAACACHTuJAMy8FnjsA&#10;AAA5AAAAEAAAAAAAAAABACAAAAAJAQAAZHJzL3NoYXBleG1sLnhtbFBLBQYAAAAABgAGAFsBAACz&#10;AwAAAAA=&#10;" adj="5985">
                  <v:fill on="f" focussize="0,0"/>
                  <v:stroke weight="1.25pt" color="#000000" joinstyle="miter" endarrow="open"/>
                  <v:imagedata o:title=""/>
                  <o:lock v:ext="edit" aspectratio="f"/>
                </v:shape>
                <v:shape id="_x0000_s1026" o:spid="_x0000_s1026" o:spt="34" type="#_x0000_t34" style="position:absolute;left:11025;top:175545;flip:x;height:5108;width:30;rotation:5898240f;" filled="f" stroked="t" coordsize="21600,21600" o:gfxdata="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BR8y8AAAA&#10;2wAAAA8AAAAAAAAAAQAgAAAAIgAAAGRycy9kb3ducmV2LnhtbFBLAQIUABQAAAAIAIdO4kAzLwWe&#10;OwAAADkAAAAQAAAAAAAAAAEAIAAAAAsBAABkcnMvc2hhcGV4bWwueG1sUEsFBgAAAAAGAAYAWwEA&#10;ALUDAAAAAA==&#10;" adj="-161279">
                  <v:fill on="f" focussize="0,0"/>
                  <v:stroke weight="1.25pt" color="#000000" joinstyle="miter" startarrow="open" endarrow="open"/>
                  <v:imagedata o:title=""/>
                  <o:lock v:ext="edit" aspectratio="f"/>
                </v:shape>
                <v:line id="_x0000_s1026" o:spid="_x0000_s1026" o:spt="20" style="position:absolute;left:10009;top:176761;height:1080;width:14;" filled="f" stroked="t" coordsize="21600,21600" o:gfxdata="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q2ZvQAA&#10;ANsAAAAPAAAAAAAAAAEAIAAAACIAAABkcnMvZG93bnJldi54bWxQSwECFAAUAAAACACHTuJAMy8F&#10;njsAAAA5AAAAEAAAAAAAAAABACAAAAAMAQAAZHJzL3NoYXBleG1sLnhtbFBLBQYAAAAABgAGAFsB&#10;AAC2AwAAAAA=&#10;">
                  <v:fill on="f" focussize="0,0"/>
                  <v:stroke weight="1.25pt" color="#000000" joinstyle="round" endarrow="open"/>
                  <v:imagedata o:title=""/>
                  <o:lock v:ext="edit" aspectratio="f"/>
                </v:line>
                <v:line id="_x0000_s1026" o:spid="_x0000_s1026" o:spt="20" style="position:absolute;left:10998;top:177856;height:240;width:1;" filled="f" stroked="t" coordsize="21600,21600" o:gfxdata="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Qzrm8AAAA&#10;2wAAAA8AAAAAAAAAAQAgAAAAIgAAAGRycy9kb3ducmV2LnhtbFBLAQIUABQAAAAIAIdO4kAzLwWe&#10;OwAAADkAAAAQAAAAAAAAAAEAIAAAAAsBAABkcnMvc2hhcGV4bWwueG1sUEsFBgAAAAAGAAYAWwEA&#10;ALUDAAAAAA==&#10;">
                  <v:fill on="f" focussize="0,0"/>
                  <v:stroke weight="1.25pt" color="#000000" joinstyle="round" endarrow="open"/>
                  <v:imagedata o:title=""/>
                  <o:lock v:ext="edit" aspectratio="f"/>
                </v:line>
                <v:shape id="_x0000_s1026" o:spid="_x0000_s1026" o:spt="34" type="#_x0000_t34" style="position:absolute;left:8812;top:178097;flip:x;height:3260;width:1;rotation:5898240f;" filled="f" stroked="t" coordsize="21600,21600" o:gfxdata="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Naq28AAAA&#10;2wAAAA8AAAAAAAAAAQAgAAAAIgAAAGRycy9kb3ducmV2LnhtbFBLAQIUABQAAAAIAIdO4kAzLwWe&#10;OwAAADkAAAAQAAAAAAAAAAEAIAAAAAsBAABkcnMvc2hhcGV4bWwueG1sUEsFBgAAAAAGAAYAWwEA&#10;ALUDAAAAAA==&#10;" adj="-8110800">
                  <v:fill on="f" focussize="0,0"/>
                  <v:stroke weight="1.25pt" color="#000000" joinstyle="miter" startarrow="open" endarrow="open"/>
                  <v:imagedata o:title=""/>
                  <o:lock v:ext="edit" aspectratio="f"/>
                </v:shape>
                <v:line id="_x0000_s1026" o:spid="_x0000_s1026" o:spt="20" style="position:absolute;left:8478;top:178786;height:570;width:1;" filled="f" stroked="t" coordsize="21600,21600" o:gfxdata="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9VW/&#10;AAAA2wAAAA8AAAAAAAAAAQAgAAAAIgAAAGRycy9kb3ducmV2LnhtbFBLAQIUABQAAAAIAIdO4kAz&#10;LwWeOwAAADkAAAAQAAAAAAAAAAEAIAAAAA4BAABkcnMvc2hhcGV4bWwueG1sUEsFBgAAAAAGAAYA&#10;WwEAALgDAAAAAA==&#10;">
                  <v:fill on="f" focussize="0,0"/>
                  <v:stroke weight="1.25pt" color="#000000" joinstyle="round" endarrow="open"/>
                  <v:imagedata o:title=""/>
                  <o:lock v:ext="edit" aspectratio="f"/>
                </v:line>
                <v:line id="_x0000_s1026" o:spid="_x0000_s1026" o:spt="20" style="position:absolute;left:13608;top:178817;height:465;width:1;" filled="f" stroked="t" coordsize="21600,21600" o:gfxdata="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CUM6/&#10;AAAA2wAAAA8AAAAAAAAAAQAgAAAAIgAAAGRycy9kb3ducmV2LnhtbFBLAQIUABQAAAAIAIdO4kAz&#10;LwWeOwAAADkAAAAQAAAAAAAAAAEAIAAAAA4BAABkcnMvc2hhcGV4bWwueG1sUEsFBgAAAAAGAAYA&#10;WwEAALgDAAAAAA==&#10;">
                  <v:fill on="f" focussize="0,0"/>
                  <v:stroke weight="1.25pt" color="#000000" joinstyle="round" endarrow="open"/>
                  <v:imagedata o:title=""/>
                  <o:lock v:ext="edit" aspectratio="f"/>
                </v:line>
                <w10:wrap type="none"/>
                <w10:anchorlock/>
              </v:group>
            </w:pict>
          </mc:Fallback>
        </mc:AlternateContent>
      </w:r>
    </w:p>
    <w:p>
      <w:pPr>
        <w:adjustRightInd w:val="0"/>
        <w:snapToGrid w:val="0"/>
        <w:spacing w:line="360" w:lineRule="auto"/>
        <w:ind w:firstLine="560" w:firstLineChars="200"/>
        <w:jc w:val="center"/>
        <w:rPr>
          <w:color w:val="auto"/>
          <w:kern w:val="0"/>
          <w:sz w:val="28"/>
          <w:szCs w:val="28"/>
        </w:rPr>
      </w:pPr>
      <w:r>
        <w:rPr>
          <w:rFonts w:hint="eastAsia"/>
          <w:color w:val="auto"/>
          <w:kern w:val="0"/>
          <w:sz w:val="28"/>
          <w:szCs w:val="28"/>
        </w:rPr>
        <w:t>图1-1 衔接关系图</w:t>
      </w:r>
    </w:p>
    <w:p>
      <w:pPr>
        <w:pStyle w:val="8"/>
        <w:ind w:firstLine="560"/>
        <w:rPr>
          <w:rFonts w:eastAsia="宋体"/>
          <w:color w:val="auto"/>
          <w:kern w:val="0"/>
          <w:sz w:val="28"/>
          <w:szCs w:val="28"/>
        </w:rPr>
      </w:pPr>
    </w:p>
    <w:p>
      <w:pPr>
        <w:adjustRightInd w:val="0"/>
        <w:snapToGrid w:val="0"/>
        <w:spacing w:line="360" w:lineRule="auto"/>
        <w:ind w:firstLine="560" w:firstLineChars="200"/>
        <w:rPr>
          <w:color w:val="auto"/>
          <w:kern w:val="0"/>
          <w:sz w:val="28"/>
          <w:szCs w:val="28"/>
        </w:rPr>
        <w:sectPr>
          <w:headerReference r:id="rId11" w:type="default"/>
          <w:footerReference r:id="rId12" w:type="default"/>
          <w:pgSz w:w="11906" w:h="16838"/>
          <w:pgMar w:top="1440" w:right="1440" w:bottom="1440" w:left="1797" w:header="851" w:footer="992" w:gutter="0"/>
          <w:pgNumType w:start="1"/>
          <w:cols w:space="720" w:num="1"/>
          <w:docGrid w:linePitch="312" w:charSpace="0"/>
        </w:sectPr>
      </w:pPr>
    </w:p>
    <w:p>
      <w:pPr>
        <w:adjustRightInd w:val="0"/>
        <w:snapToGrid w:val="0"/>
        <w:spacing w:line="360" w:lineRule="auto"/>
        <w:outlineLvl w:val="0"/>
        <w:rPr>
          <w:b/>
          <w:color w:val="auto"/>
          <w:sz w:val="28"/>
          <w:szCs w:val="28"/>
        </w:rPr>
      </w:pPr>
      <w:bookmarkStart w:id="90" w:name="_Toc2144"/>
      <w:bookmarkStart w:id="91" w:name="_Toc6599"/>
      <w:bookmarkStart w:id="92" w:name="_Toc18856"/>
      <w:r>
        <w:rPr>
          <w:b/>
          <w:color w:val="auto"/>
          <w:sz w:val="28"/>
          <w:szCs w:val="28"/>
        </w:rPr>
        <w:t>2.</w:t>
      </w:r>
      <w:bookmarkEnd w:id="82"/>
      <w:bookmarkEnd w:id="83"/>
      <w:bookmarkEnd w:id="84"/>
      <w:r>
        <w:rPr>
          <w:b/>
          <w:color w:val="auto"/>
          <w:sz w:val="28"/>
          <w:szCs w:val="28"/>
        </w:rPr>
        <w:t>组织指挥体系</w:t>
      </w:r>
      <w:bookmarkEnd w:id="90"/>
      <w:bookmarkEnd w:id="91"/>
      <w:bookmarkEnd w:id="92"/>
    </w:p>
    <w:p>
      <w:pPr>
        <w:adjustRightInd w:val="0"/>
        <w:snapToGrid w:val="0"/>
        <w:spacing w:line="360" w:lineRule="auto"/>
        <w:outlineLvl w:val="1"/>
        <w:rPr>
          <w:b/>
          <w:color w:val="auto"/>
          <w:sz w:val="28"/>
          <w:szCs w:val="28"/>
        </w:rPr>
      </w:pPr>
      <w:bookmarkStart w:id="93" w:name="_Toc234288226"/>
      <w:bookmarkStart w:id="94" w:name="_Toc249346976"/>
      <w:bookmarkStart w:id="95" w:name="_Toc248829338"/>
      <w:bookmarkStart w:id="96" w:name="_Toc8735"/>
      <w:bookmarkStart w:id="97" w:name="_Toc23413"/>
      <w:bookmarkStart w:id="98" w:name="_Toc16242"/>
      <w:bookmarkStart w:id="99" w:name="_Toc21288"/>
      <w:r>
        <w:rPr>
          <w:b/>
          <w:color w:val="auto"/>
          <w:sz w:val="28"/>
          <w:szCs w:val="28"/>
        </w:rPr>
        <w:t>2.</w:t>
      </w:r>
      <w:bookmarkEnd w:id="93"/>
      <w:r>
        <w:rPr>
          <w:b/>
          <w:color w:val="auto"/>
          <w:sz w:val="28"/>
          <w:szCs w:val="28"/>
        </w:rPr>
        <w:t>1</w:t>
      </w:r>
      <w:bookmarkEnd w:id="94"/>
      <w:bookmarkEnd w:id="95"/>
      <w:bookmarkEnd w:id="96"/>
      <w:r>
        <w:rPr>
          <w:b/>
          <w:color w:val="auto"/>
          <w:sz w:val="28"/>
          <w:szCs w:val="28"/>
        </w:rPr>
        <w:t>区级组织指挥机构</w:t>
      </w:r>
      <w:bookmarkEnd w:id="97"/>
      <w:bookmarkEnd w:id="98"/>
      <w:bookmarkEnd w:id="99"/>
    </w:p>
    <w:p>
      <w:pPr>
        <w:adjustRightInd w:val="0"/>
        <w:snapToGrid w:val="0"/>
        <w:spacing w:line="360" w:lineRule="auto"/>
        <w:outlineLvl w:val="2"/>
        <w:rPr>
          <w:b/>
          <w:color w:val="auto"/>
          <w:sz w:val="28"/>
          <w:szCs w:val="28"/>
        </w:rPr>
      </w:pPr>
      <w:bookmarkStart w:id="100" w:name="_Toc460830315"/>
      <w:bookmarkStart w:id="101" w:name="_Toc460571876"/>
      <w:bookmarkStart w:id="102" w:name="_Toc460573212"/>
      <w:bookmarkStart w:id="103" w:name="_Toc26427"/>
      <w:bookmarkStart w:id="104" w:name="_Toc15371"/>
      <w:bookmarkStart w:id="105" w:name="_Toc8330"/>
      <w:r>
        <w:rPr>
          <w:b/>
          <w:color w:val="auto"/>
          <w:sz w:val="28"/>
          <w:szCs w:val="28"/>
        </w:rPr>
        <w:t>2.1.1</w:t>
      </w:r>
      <w:bookmarkEnd w:id="100"/>
      <w:bookmarkEnd w:id="101"/>
      <w:bookmarkEnd w:id="102"/>
      <w:r>
        <w:rPr>
          <w:b/>
          <w:color w:val="auto"/>
          <w:sz w:val="28"/>
          <w:szCs w:val="28"/>
        </w:rPr>
        <w:t>区环境应急领导小组</w:t>
      </w:r>
      <w:bookmarkEnd w:id="103"/>
      <w:bookmarkEnd w:id="104"/>
      <w:bookmarkEnd w:id="105"/>
    </w:p>
    <w:p>
      <w:pPr>
        <w:adjustRightInd w:val="0"/>
        <w:snapToGrid w:val="0"/>
        <w:spacing w:line="360" w:lineRule="auto"/>
        <w:ind w:firstLine="560" w:firstLineChars="200"/>
        <w:rPr>
          <w:color w:val="auto"/>
          <w:kern w:val="0"/>
          <w:sz w:val="28"/>
          <w:szCs w:val="28"/>
        </w:rPr>
      </w:pPr>
      <w:r>
        <w:rPr>
          <w:color w:val="auto"/>
          <w:kern w:val="0"/>
          <w:sz w:val="28"/>
          <w:szCs w:val="28"/>
        </w:rPr>
        <w:t>城厢区人民政府成立突发环境事件应急领导小组（简称区环境应急领导小组）</w:t>
      </w:r>
      <w:r>
        <w:rPr>
          <w:rStyle w:val="11"/>
          <w:color w:val="auto"/>
          <w:sz w:val="28"/>
          <w:szCs w:val="28"/>
        </w:rPr>
        <w:t>，</w:t>
      </w:r>
      <w:r>
        <w:rPr>
          <w:color w:val="auto"/>
          <w:kern w:val="0"/>
          <w:sz w:val="28"/>
          <w:szCs w:val="28"/>
        </w:rPr>
        <w:t>由区人民政府分管生态环境的副区长担任总指挥，负责全区突发环境事件应急处置工作的统一指挥，副总指挥由</w:t>
      </w:r>
      <w:r>
        <w:rPr>
          <w:rFonts w:hint="eastAsia"/>
          <w:color w:val="auto"/>
          <w:kern w:val="0"/>
          <w:sz w:val="28"/>
          <w:szCs w:val="28"/>
          <w:lang w:eastAsia="zh-CN"/>
        </w:rPr>
        <w:t>城厢生态环境局</w:t>
      </w:r>
      <w:r>
        <w:rPr>
          <w:color w:val="auto"/>
          <w:kern w:val="0"/>
          <w:sz w:val="28"/>
          <w:szCs w:val="28"/>
        </w:rPr>
        <w:t>局长、区应急管理局局长、区水利局局长、区气象局局长担任（具体职责见附件1）。</w:t>
      </w:r>
    </w:p>
    <w:p>
      <w:pPr>
        <w:adjustRightInd w:val="0"/>
        <w:snapToGrid w:val="0"/>
        <w:spacing w:line="360" w:lineRule="auto"/>
        <w:ind w:firstLine="560" w:firstLineChars="200"/>
        <w:rPr>
          <w:color w:val="auto"/>
          <w:kern w:val="0"/>
          <w:sz w:val="28"/>
          <w:szCs w:val="28"/>
        </w:rPr>
      </w:pPr>
      <w:r>
        <w:rPr>
          <w:color w:val="auto"/>
          <w:kern w:val="0"/>
          <w:sz w:val="28"/>
          <w:szCs w:val="28"/>
        </w:rPr>
        <w:t>总指挥：分管生态环境副区长。</w:t>
      </w:r>
    </w:p>
    <w:p>
      <w:pPr>
        <w:adjustRightInd w:val="0"/>
        <w:snapToGrid w:val="0"/>
        <w:spacing w:line="360" w:lineRule="auto"/>
        <w:ind w:firstLine="560" w:firstLineChars="200"/>
        <w:rPr>
          <w:color w:val="auto"/>
          <w:sz w:val="28"/>
          <w:szCs w:val="28"/>
        </w:rPr>
      </w:pPr>
      <w:r>
        <w:rPr>
          <w:color w:val="auto"/>
          <w:kern w:val="0"/>
          <w:sz w:val="28"/>
          <w:szCs w:val="28"/>
        </w:rPr>
        <w:t>副总指挥：</w:t>
      </w:r>
      <w:r>
        <w:rPr>
          <w:rFonts w:hint="eastAsia"/>
          <w:color w:val="auto"/>
          <w:kern w:val="0"/>
          <w:sz w:val="28"/>
          <w:szCs w:val="28"/>
          <w:lang w:eastAsia="zh-CN"/>
        </w:rPr>
        <w:t>城厢生态环境局</w:t>
      </w:r>
      <w:r>
        <w:rPr>
          <w:color w:val="auto"/>
          <w:kern w:val="0"/>
          <w:sz w:val="28"/>
          <w:szCs w:val="28"/>
        </w:rPr>
        <w:t>局长、区应急管理局局长、区水利局局长、区气象局局长。</w:t>
      </w:r>
    </w:p>
    <w:p>
      <w:pPr>
        <w:adjustRightInd w:val="0"/>
        <w:snapToGrid w:val="0"/>
        <w:spacing w:line="360" w:lineRule="auto"/>
        <w:ind w:firstLine="560" w:firstLineChars="200"/>
        <w:rPr>
          <w:color w:val="auto"/>
          <w:kern w:val="0"/>
          <w:sz w:val="28"/>
          <w:szCs w:val="28"/>
        </w:rPr>
      </w:pPr>
      <w:r>
        <w:rPr>
          <w:color w:val="auto"/>
          <w:kern w:val="0"/>
          <w:sz w:val="28"/>
          <w:szCs w:val="28"/>
        </w:rPr>
        <w:t>成员单位：区委宣传部、区发展和改革局、区工业和信息化局、</w:t>
      </w:r>
      <w:r>
        <w:rPr>
          <w:rFonts w:hint="eastAsia"/>
          <w:color w:val="auto"/>
          <w:kern w:val="0"/>
          <w:sz w:val="28"/>
          <w:szCs w:val="28"/>
          <w:lang w:eastAsia="zh-CN"/>
        </w:rPr>
        <w:t>城厢生态环境局</w:t>
      </w:r>
      <w:r>
        <w:rPr>
          <w:color w:val="auto"/>
          <w:kern w:val="0"/>
          <w:sz w:val="28"/>
          <w:szCs w:val="28"/>
        </w:rPr>
        <w:t>、区卫生健康局、莆田市公安局城厢分局</w:t>
      </w:r>
      <w:r>
        <w:rPr>
          <w:rFonts w:hint="eastAsia"/>
          <w:color w:val="auto"/>
          <w:kern w:val="0"/>
          <w:sz w:val="28"/>
          <w:szCs w:val="28"/>
          <w:lang w:eastAsia="zh-CN"/>
        </w:rPr>
        <w:t>（交警大队）</w:t>
      </w:r>
      <w:r>
        <w:rPr>
          <w:color w:val="auto"/>
          <w:kern w:val="0"/>
          <w:sz w:val="28"/>
          <w:szCs w:val="28"/>
        </w:rPr>
        <w:t>、区财政局、区科学技术局、区环卫处、区自然资源局、区住房和城乡建设局、区交通运输局、区水利局、区农业农村局、区文化体育和旅游局、区应急管理局、区市场监管局、区城市管理行政执法局、区气象局、区教育局、区地震办、区人防办、</w:t>
      </w:r>
      <w:r>
        <w:rPr>
          <w:rFonts w:hint="eastAsia"/>
          <w:color w:val="auto"/>
          <w:kern w:val="0"/>
          <w:sz w:val="28"/>
          <w:szCs w:val="28"/>
          <w:lang w:eastAsia="zh-CN"/>
        </w:rPr>
        <w:t>区消防救援大队</w:t>
      </w:r>
      <w:r>
        <w:rPr>
          <w:color w:val="auto"/>
          <w:kern w:val="0"/>
          <w:sz w:val="28"/>
          <w:szCs w:val="28"/>
        </w:rPr>
        <w:t>、国网莆田供电公司城区分中心、中国电信城厢分公司、中国移动莆田分公司、中国联通莆田分公司、各镇（街道）人民政府、各工业园区管委会等单位及</w:t>
      </w:r>
      <w:r>
        <w:rPr>
          <w:rFonts w:hint="eastAsia"/>
          <w:color w:val="auto"/>
          <w:kern w:val="0"/>
          <w:sz w:val="28"/>
          <w:szCs w:val="28"/>
        </w:rPr>
        <w:t>各</w:t>
      </w:r>
      <w:r>
        <w:rPr>
          <w:color w:val="auto"/>
          <w:kern w:val="0"/>
          <w:sz w:val="28"/>
          <w:szCs w:val="28"/>
        </w:rPr>
        <w:t>镇（街道）人民政府组成。</w:t>
      </w:r>
    </w:p>
    <w:p>
      <w:pPr>
        <w:adjustRightInd w:val="0"/>
        <w:snapToGrid w:val="0"/>
        <w:spacing w:line="360" w:lineRule="auto"/>
        <w:ind w:firstLine="560" w:firstLineChars="200"/>
        <w:rPr>
          <w:color w:val="auto"/>
          <w:kern w:val="0"/>
          <w:sz w:val="28"/>
          <w:szCs w:val="28"/>
        </w:rPr>
      </w:pPr>
      <w:r>
        <w:rPr>
          <w:color w:val="auto"/>
          <w:kern w:val="0"/>
          <w:sz w:val="28"/>
          <w:szCs w:val="28"/>
        </w:rPr>
        <w:t>发生突发环境事件时，根据突发环境事件发生的性质、类别及严重程度，成立城厢区突发环境事件现场应急指挥部，现场应急指挥部由领导机构、工作机构、事发地乡镇政府、街道办事处（园区管委会）环境应急专家组、污染事故发生单位等组成并形成应急联动体系，各部门根据本预案，制定部门环境突发事件应急预案，指导突发环境事件应对工作。</w:t>
      </w:r>
    </w:p>
    <w:p>
      <w:pPr>
        <w:adjustRightInd w:val="0"/>
        <w:snapToGrid w:val="0"/>
        <w:spacing w:line="360" w:lineRule="auto"/>
        <w:ind w:firstLine="560" w:firstLineChars="200"/>
        <w:rPr>
          <w:color w:val="auto"/>
          <w:kern w:val="0"/>
          <w:sz w:val="28"/>
          <w:szCs w:val="28"/>
        </w:rPr>
      </w:pPr>
      <w:r>
        <w:rPr>
          <w:color w:val="auto"/>
          <w:kern w:val="0"/>
          <w:sz w:val="28"/>
          <w:szCs w:val="28"/>
        </w:rPr>
        <w:t>对需要市级层面协调处置的突发环境事件，或由区人民政府向市人民政府提出请求。市政府已成立环境应急指挥部或已派出工作组的，区环境应急领导小组配合市环境应急指挥部或工作组开展突发环境事件应对工作。</w:t>
      </w:r>
    </w:p>
    <w:p>
      <w:pPr>
        <w:adjustRightInd w:val="0"/>
        <w:snapToGrid w:val="0"/>
        <w:spacing w:line="360" w:lineRule="auto"/>
        <w:outlineLvl w:val="2"/>
        <w:rPr>
          <w:b/>
          <w:color w:val="auto"/>
          <w:sz w:val="28"/>
          <w:szCs w:val="28"/>
        </w:rPr>
      </w:pPr>
      <w:bookmarkStart w:id="106" w:name="_Toc460571877"/>
      <w:bookmarkStart w:id="107" w:name="_Toc16359"/>
      <w:bookmarkStart w:id="108" w:name="_Toc460573213"/>
      <w:bookmarkStart w:id="109" w:name="_Toc18450"/>
      <w:bookmarkStart w:id="110" w:name="_Toc14843"/>
      <w:bookmarkStart w:id="111" w:name="_Toc460830316"/>
      <w:r>
        <w:rPr>
          <w:b/>
          <w:color w:val="auto"/>
          <w:sz w:val="28"/>
          <w:szCs w:val="28"/>
        </w:rPr>
        <w:t>2.1.2区环境应急领导小组办公室</w:t>
      </w:r>
      <w:bookmarkEnd w:id="106"/>
      <w:bookmarkEnd w:id="107"/>
      <w:bookmarkEnd w:id="108"/>
      <w:bookmarkEnd w:id="109"/>
      <w:bookmarkEnd w:id="110"/>
      <w:bookmarkEnd w:id="111"/>
    </w:p>
    <w:p>
      <w:pPr>
        <w:adjustRightInd w:val="0"/>
        <w:snapToGrid w:val="0"/>
        <w:spacing w:line="360" w:lineRule="auto"/>
        <w:ind w:firstLine="560" w:firstLineChars="200"/>
        <w:rPr>
          <w:color w:val="auto"/>
          <w:sz w:val="28"/>
          <w:szCs w:val="28"/>
        </w:rPr>
      </w:pPr>
      <w:r>
        <w:rPr>
          <w:color w:val="auto"/>
          <w:kern w:val="0"/>
          <w:sz w:val="28"/>
          <w:szCs w:val="28"/>
        </w:rPr>
        <w:t>区环境应急领导小组下设突发环境事件应急办公室（简称区环境应急办），</w:t>
      </w:r>
      <w:r>
        <w:rPr>
          <w:color w:val="auto"/>
          <w:sz w:val="28"/>
          <w:szCs w:val="28"/>
        </w:rPr>
        <w:t>负责日常工作。办公室设在</w:t>
      </w:r>
      <w:r>
        <w:rPr>
          <w:rFonts w:hint="eastAsia"/>
          <w:color w:val="auto"/>
          <w:sz w:val="28"/>
          <w:szCs w:val="28"/>
          <w:lang w:eastAsia="zh-CN"/>
        </w:rPr>
        <w:t>城厢生态环境局</w:t>
      </w:r>
      <w:r>
        <w:rPr>
          <w:color w:val="auto"/>
          <w:sz w:val="28"/>
          <w:szCs w:val="28"/>
        </w:rPr>
        <w:t>。</w:t>
      </w:r>
    </w:p>
    <w:p>
      <w:pPr>
        <w:adjustRightInd w:val="0"/>
        <w:snapToGrid w:val="0"/>
        <w:spacing w:line="360" w:lineRule="auto"/>
        <w:outlineLvl w:val="1"/>
        <w:rPr>
          <w:b/>
          <w:color w:val="auto"/>
          <w:sz w:val="28"/>
          <w:szCs w:val="28"/>
        </w:rPr>
      </w:pPr>
      <w:bookmarkStart w:id="112" w:name="_Toc19640"/>
      <w:bookmarkStart w:id="113" w:name="_Toc23244"/>
      <w:bookmarkStart w:id="114" w:name="_Toc2410"/>
      <w:bookmarkStart w:id="115" w:name="_Toc2182"/>
      <w:bookmarkStart w:id="116" w:name="_Toc17021"/>
      <w:r>
        <w:rPr>
          <w:b/>
          <w:color w:val="auto"/>
          <w:sz w:val="28"/>
          <w:szCs w:val="28"/>
        </w:rPr>
        <w:t>2.2事发地指挥机构</w:t>
      </w:r>
      <w:bookmarkEnd w:id="112"/>
      <w:bookmarkEnd w:id="113"/>
      <w:bookmarkEnd w:id="114"/>
      <w:bookmarkEnd w:id="115"/>
      <w:bookmarkEnd w:id="116"/>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各镇人民政府、街道办事处（开发区管委会）成立相应的环境污染事件应急指挥部，由各镇人民政府、街道办事处（开发区管委会）及其有关部门负责同志组成，主要领导或分管领导担任总指挥，按照属地管理、分级响应的原则，做好本辖区内环境污染事件的应急处置工作；研究制定辖区内的突发环境污染事件应急预案；在事故发生后的第一时间（接到事故报告</w:t>
      </w:r>
      <w:r>
        <w:rPr>
          <w:rFonts w:hint="eastAsia"/>
          <w:color w:val="auto"/>
          <w:kern w:val="0"/>
          <w:sz w:val="28"/>
          <w:szCs w:val="28"/>
        </w:rPr>
        <w:t>15分钟內</w:t>
      </w:r>
      <w:r>
        <w:rPr>
          <w:color w:val="auto"/>
          <w:kern w:val="0"/>
          <w:sz w:val="28"/>
          <w:szCs w:val="28"/>
        </w:rPr>
        <w:t>）向区突发环境应急领导小组报告，负责先期处置工作；参加事件的调查处理。</w:t>
      </w:r>
      <w:bookmarkStart w:id="117" w:name="_Toc124054128"/>
    </w:p>
    <w:bookmarkEnd w:id="117"/>
    <w:p>
      <w:pPr>
        <w:adjustRightInd w:val="0"/>
        <w:snapToGrid w:val="0"/>
        <w:spacing w:line="360" w:lineRule="auto"/>
        <w:outlineLvl w:val="1"/>
        <w:rPr>
          <w:b/>
          <w:color w:val="auto"/>
          <w:sz w:val="28"/>
          <w:szCs w:val="28"/>
        </w:rPr>
      </w:pPr>
      <w:bookmarkStart w:id="118" w:name="_Toc19835"/>
      <w:bookmarkStart w:id="119" w:name="_Toc8522"/>
      <w:bookmarkStart w:id="120" w:name="_Toc5238"/>
      <w:bookmarkStart w:id="121" w:name="_Toc17369"/>
      <w:bookmarkStart w:id="122" w:name="_Toc3450"/>
      <w:r>
        <w:rPr>
          <w:b/>
          <w:color w:val="auto"/>
          <w:sz w:val="28"/>
          <w:szCs w:val="28"/>
        </w:rPr>
        <w:t>2.3污染事故发生单位</w:t>
      </w:r>
      <w:bookmarkEnd w:id="118"/>
      <w:bookmarkEnd w:id="119"/>
      <w:bookmarkEnd w:id="120"/>
      <w:bookmarkEnd w:id="121"/>
      <w:bookmarkEnd w:id="122"/>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事故发生时立即（</w:t>
      </w:r>
      <w:r>
        <w:rPr>
          <w:rFonts w:hint="eastAsia"/>
          <w:color w:val="auto"/>
          <w:kern w:val="0"/>
          <w:sz w:val="28"/>
          <w:szCs w:val="28"/>
        </w:rPr>
        <w:t>15分钟內</w:t>
      </w:r>
      <w:r>
        <w:rPr>
          <w:color w:val="auto"/>
          <w:kern w:val="0"/>
          <w:sz w:val="28"/>
          <w:szCs w:val="28"/>
        </w:rPr>
        <w:t>）上报区、乡镇街道管委会突发环境事件应急办及有关部门；启动本单位污染事故处置预案，采取一切必要的措施，防止污染事态进一步扩大；如实向区突发环境事件应急办提供有关资料、数据；保护事故现场，配合事故调查和处理；制定本单位污染事故处置预案。</w:t>
      </w:r>
    </w:p>
    <w:p>
      <w:pPr>
        <w:adjustRightInd w:val="0"/>
        <w:snapToGrid w:val="0"/>
        <w:spacing w:line="360" w:lineRule="auto"/>
        <w:outlineLvl w:val="1"/>
        <w:rPr>
          <w:b/>
          <w:color w:val="auto"/>
          <w:sz w:val="28"/>
          <w:szCs w:val="28"/>
        </w:rPr>
      </w:pPr>
      <w:bookmarkStart w:id="123" w:name="_Toc10579"/>
      <w:bookmarkStart w:id="124" w:name="_Toc460830318"/>
      <w:bookmarkStart w:id="125" w:name="_Toc9714"/>
      <w:bookmarkStart w:id="126" w:name="_Toc460571879"/>
      <w:bookmarkStart w:id="127" w:name="_Toc22025"/>
      <w:r>
        <w:rPr>
          <w:b/>
          <w:color w:val="auto"/>
          <w:sz w:val="28"/>
          <w:szCs w:val="28"/>
        </w:rPr>
        <w:t>2.4现场指挥机构</w:t>
      </w:r>
      <w:bookmarkEnd w:id="123"/>
      <w:bookmarkEnd w:id="124"/>
      <w:bookmarkEnd w:id="125"/>
      <w:bookmarkEnd w:id="126"/>
      <w:bookmarkEnd w:id="127"/>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区人民政府根据需要成立现场指挥部，</w:t>
      </w:r>
      <w:r>
        <w:rPr>
          <w:rFonts w:hint="eastAsia"/>
          <w:color w:val="auto"/>
          <w:kern w:val="0"/>
          <w:sz w:val="28"/>
          <w:szCs w:val="28"/>
          <w:lang w:eastAsia="zh-CN"/>
        </w:rPr>
        <w:t>城厢生态环境局</w:t>
      </w:r>
      <w:r>
        <w:rPr>
          <w:color w:val="auto"/>
          <w:kern w:val="0"/>
          <w:sz w:val="28"/>
          <w:szCs w:val="28"/>
        </w:rPr>
        <w:t>负责现场组织指挥工作。参与现场处置的有关单位和人员要服从现场指挥部统一指挥，指挥部成员及职责见附件1。</w:t>
      </w:r>
    </w:p>
    <w:p>
      <w:pPr>
        <w:adjustRightInd w:val="0"/>
        <w:snapToGrid w:val="0"/>
        <w:spacing w:line="360" w:lineRule="auto"/>
        <w:outlineLvl w:val="1"/>
        <w:rPr>
          <w:b/>
          <w:color w:val="auto"/>
          <w:sz w:val="28"/>
          <w:szCs w:val="28"/>
        </w:rPr>
      </w:pPr>
      <w:bookmarkStart w:id="128" w:name="_Toc14685"/>
      <w:bookmarkStart w:id="129" w:name="_Toc30352"/>
      <w:bookmarkStart w:id="130" w:name="_Toc8287"/>
      <w:r>
        <w:rPr>
          <w:b/>
          <w:color w:val="auto"/>
          <w:sz w:val="28"/>
          <w:szCs w:val="28"/>
        </w:rPr>
        <w:t>2.5工作组</w:t>
      </w:r>
      <w:bookmarkEnd w:id="128"/>
      <w:bookmarkEnd w:id="129"/>
      <w:bookmarkEnd w:id="130"/>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区环境应急领导小组设立</w:t>
      </w:r>
      <w:r>
        <w:rPr>
          <w:rFonts w:hint="eastAsia"/>
          <w:color w:val="auto"/>
          <w:kern w:val="0"/>
          <w:sz w:val="28"/>
          <w:szCs w:val="28"/>
        </w:rPr>
        <w:t>区现场应急指挥部</w:t>
      </w:r>
      <w:r>
        <w:rPr>
          <w:color w:val="auto"/>
          <w:kern w:val="0"/>
          <w:sz w:val="28"/>
          <w:szCs w:val="28"/>
        </w:rPr>
        <w:t>和相应工作组，</w:t>
      </w:r>
      <w:r>
        <w:rPr>
          <w:rFonts w:hint="eastAsia"/>
          <w:color w:val="auto"/>
          <w:kern w:val="0"/>
          <w:sz w:val="28"/>
          <w:szCs w:val="28"/>
        </w:rPr>
        <w:t>区现场应急指挥部</w:t>
      </w:r>
      <w:r>
        <w:rPr>
          <w:color w:val="auto"/>
          <w:kern w:val="0"/>
          <w:sz w:val="28"/>
          <w:szCs w:val="28"/>
        </w:rPr>
        <w:t>由总指挥、副总指挥、各工作组负责人组成，必要时可以邀请专家参与。</w:t>
      </w:r>
      <w:r>
        <w:rPr>
          <w:rFonts w:hint="eastAsia"/>
          <w:color w:val="auto"/>
          <w:kern w:val="0"/>
          <w:sz w:val="28"/>
          <w:szCs w:val="28"/>
        </w:rPr>
        <w:t>区现场应急指挥部</w:t>
      </w:r>
      <w:r>
        <w:rPr>
          <w:color w:val="auto"/>
          <w:kern w:val="0"/>
          <w:sz w:val="28"/>
          <w:szCs w:val="28"/>
        </w:rPr>
        <w:t>针对突发环境事件应对工作中的重大问题进行决策，指挥协调各工作组。各工作组主要围绕突发环境事件应对工作的某一方面进行决策、指挥和协调。主要职责：工作组设置、组成和职责可根据工作需要作适当调整。</w:t>
      </w:r>
    </w:p>
    <w:p>
      <w:pPr>
        <w:pStyle w:val="8"/>
        <w:ind w:firstLine="560"/>
        <w:rPr>
          <w:rFonts w:eastAsia="宋体"/>
          <w:color w:val="auto"/>
          <w:kern w:val="0"/>
          <w:sz w:val="28"/>
          <w:szCs w:val="28"/>
        </w:rPr>
      </w:pPr>
    </w:p>
    <w:p>
      <w:pPr>
        <w:pStyle w:val="8"/>
        <w:ind w:firstLine="560"/>
        <w:rPr>
          <w:rFonts w:eastAsia="宋体"/>
          <w:color w:val="auto"/>
          <w:kern w:val="0"/>
          <w:sz w:val="28"/>
          <w:szCs w:val="28"/>
        </w:rPr>
      </w:pPr>
    </w:p>
    <w:p>
      <w:pPr>
        <w:adjustRightInd w:val="0"/>
        <w:snapToGrid w:val="0"/>
        <w:spacing w:line="360" w:lineRule="auto"/>
        <w:ind w:firstLine="560" w:firstLineChars="200"/>
        <w:rPr>
          <w:color w:val="auto"/>
          <w:kern w:val="0"/>
          <w:sz w:val="28"/>
          <w:szCs w:val="28"/>
        </w:rPr>
        <w:sectPr>
          <w:headerReference r:id="rId13" w:type="default"/>
          <w:footerReference r:id="rId14" w:type="default"/>
          <w:pgSz w:w="11906" w:h="16838"/>
          <w:pgMar w:top="1440" w:right="1440" w:bottom="1440" w:left="1797" w:header="851" w:footer="992" w:gutter="0"/>
          <w:cols w:space="720" w:num="1"/>
          <w:docGrid w:linePitch="312" w:charSpace="0"/>
        </w:sectPr>
      </w:pPr>
    </w:p>
    <w:p>
      <w:pPr>
        <w:spacing w:line="360" w:lineRule="auto"/>
        <w:outlineLvl w:val="0"/>
        <w:rPr>
          <w:b/>
          <w:color w:val="auto"/>
          <w:sz w:val="28"/>
          <w:szCs w:val="28"/>
        </w:rPr>
      </w:pPr>
      <w:bookmarkStart w:id="131" w:name="_Toc30690"/>
      <w:bookmarkStart w:id="132" w:name="_Toc15204"/>
      <w:bookmarkStart w:id="133" w:name="_Toc26282"/>
      <w:r>
        <w:rPr>
          <w:b/>
          <w:color w:val="auto"/>
          <w:sz w:val="28"/>
          <w:szCs w:val="28"/>
        </w:rPr>
        <w:t>3.监测预警和信息报告</w:t>
      </w:r>
      <w:bookmarkEnd w:id="131"/>
      <w:bookmarkEnd w:id="132"/>
      <w:bookmarkEnd w:id="133"/>
    </w:p>
    <w:p>
      <w:pPr>
        <w:adjustRightInd w:val="0"/>
        <w:snapToGrid w:val="0"/>
        <w:spacing w:line="360" w:lineRule="auto"/>
        <w:outlineLvl w:val="1"/>
        <w:rPr>
          <w:b/>
          <w:color w:val="auto"/>
          <w:sz w:val="28"/>
          <w:szCs w:val="28"/>
        </w:rPr>
      </w:pPr>
      <w:bookmarkStart w:id="134" w:name="_Toc10906"/>
      <w:bookmarkStart w:id="135" w:name="_Toc460830320"/>
      <w:bookmarkStart w:id="136" w:name="_Toc11676"/>
      <w:bookmarkStart w:id="137" w:name="_Toc460571881"/>
      <w:bookmarkStart w:id="138" w:name="_Toc2567"/>
      <w:r>
        <w:rPr>
          <w:b/>
          <w:color w:val="auto"/>
          <w:sz w:val="28"/>
          <w:szCs w:val="28"/>
        </w:rPr>
        <w:t>3.1监测与风险分析</w:t>
      </w:r>
      <w:bookmarkEnd w:id="134"/>
      <w:bookmarkEnd w:id="135"/>
      <w:bookmarkEnd w:id="136"/>
      <w:bookmarkEnd w:id="137"/>
      <w:bookmarkEnd w:id="138"/>
    </w:p>
    <w:p>
      <w:pPr>
        <w:autoSpaceDE w:val="0"/>
        <w:adjustRightInd w:val="0"/>
        <w:snapToGrid w:val="0"/>
        <w:spacing w:line="360" w:lineRule="auto"/>
        <w:ind w:firstLine="560" w:firstLineChars="200"/>
        <w:jc w:val="left"/>
        <w:rPr>
          <w:color w:val="auto"/>
          <w:kern w:val="0"/>
          <w:sz w:val="28"/>
          <w:szCs w:val="28"/>
        </w:rPr>
      </w:pPr>
      <w:r>
        <w:rPr>
          <w:rFonts w:hint="eastAsia"/>
          <w:color w:val="auto"/>
          <w:kern w:val="0"/>
          <w:sz w:val="28"/>
          <w:szCs w:val="28"/>
          <w:lang w:eastAsia="zh-CN"/>
        </w:rPr>
        <w:t>城厢生态环境局</w:t>
      </w:r>
      <w:r>
        <w:rPr>
          <w:color w:val="auto"/>
          <w:kern w:val="0"/>
          <w:sz w:val="28"/>
          <w:szCs w:val="28"/>
        </w:rPr>
        <w:t>及其他有关部门要按照早发现、早报告、早处置的原则，加强日常环境监测（</w:t>
      </w:r>
      <w:r>
        <w:rPr>
          <w:rFonts w:hint="eastAsia"/>
          <w:color w:val="auto"/>
          <w:kern w:val="0"/>
          <w:sz w:val="28"/>
          <w:szCs w:val="28"/>
          <w:lang w:eastAsia="zh-CN"/>
        </w:rPr>
        <w:t>城厢生态环境局</w:t>
      </w:r>
      <w:r>
        <w:rPr>
          <w:color w:val="auto"/>
          <w:kern w:val="0"/>
          <w:sz w:val="28"/>
          <w:szCs w:val="28"/>
        </w:rPr>
        <w:t>协调</w:t>
      </w:r>
      <w:r>
        <w:rPr>
          <w:rFonts w:hint="eastAsia"/>
          <w:color w:val="auto"/>
          <w:kern w:val="0"/>
          <w:sz w:val="28"/>
          <w:szCs w:val="28"/>
        </w:rPr>
        <w:t>莆田市环境监测站</w:t>
      </w:r>
      <w:r>
        <w:rPr>
          <w:color w:val="auto"/>
          <w:kern w:val="0"/>
          <w:sz w:val="28"/>
          <w:szCs w:val="28"/>
        </w:rPr>
        <w:t>开展监测），并加强对区内（外）可能导致突发环境事件风险信息的收集、分析和研判。区应急管理局、区交通运输局、</w:t>
      </w:r>
      <w:r>
        <w:rPr>
          <w:rFonts w:hint="eastAsia"/>
          <w:color w:val="auto"/>
          <w:kern w:val="0"/>
          <w:sz w:val="28"/>
          <w:szCs w:val="28"/>
          <w:lang w:eastAsia="zh-CN"/>
        </w:rPr>
        <w:t>区消防救援大队</w:t>
      </w:r>
      <w:r>
        <w:rPr>
          <w:color w:val="auto"/>
          <w:kern w:val="0"/>
          <w:sz w:val="28"/>
          <w:szCs w:val="28"/>
        </w:rPr>
        <w:t>、区住房和城乡建设局、区水利局、区农业农村局、区自然资源局、区城市管理行政执法局、区卫生健康局、区气象局等有关部门按照职责分工，要及时向</w:t>
      </w:r>
      <w:r>
        <w:rPr>
          <w:rFonts w:hint="eastAsia"/>
          <w:color w:val="auto"/>
          <w:kern w:val="0"/>
          <w:sz w:val="28"/>
          <w:szCs w:val="28"/>
          <w:lang w:eastAsia="zh-CN"/>
        </w:rPr>
        <w:t>城厢生态环境局</w:t>
      </w:r>
      <w:r>
        <w:rPr>
          <w:color w:val="auto"/>
          <w:kern w:val="0"/>
          <w:sz w:val="28"/>
          <w:szCs w:val="28"/>
        </w:rPr>
        <w:t>通报可能导致突发环境事件的信息。已经签订了相关应急联动协议的部门，按照应急联动机制的安排开展监测和风险分析。</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企业事业单位和其他生产经营者应当落实环境安全主体责任，定期排查环境安全隐患，开展环境风险评估，健全风险防控措施，按照相关规定编制突发环境事件应急预案并报备。当出现可能导致突发环境事件的情况时，要立即报告</w:t>
      </w:r>
      <w:r>
        <w:rPr>
          <w:rFonts w:hint="eastAsia"/>
          <w:color w:val="auto"/>
          <w:kern w:val="0"/>
          <w:sz w:val="28"/>
          <w:szCs w:val="28"/>
          <w:lang w:eastAsia="zh-CN"/>
        </w:rPr>
        <w:t>城厢生态环境局</w:t>
      </w:r>
      <w:r>
        <w:rPr>
          <w:color w:val="auto"/>
          <w:kern w:val="0"/>
          <w:sz w:val="28"/>
          <w:szCs w:val="28"/>
        </w:rPr>
        <w:t>。</w:t>
      </w:r>
    </w:p>
    <w:p>
      <w:pPr>
        <w:adjustRightInd w:val="0"/>
        <w:snapToGrid w:val="0"/>
        <w:spacing w:line="360" w:lineRule="auto"/>
        <w:outlineLvl w:val="1"/>
        <w:rPr>
          <w:b/>
          <w:color w:val="auto"/>
          <w:sz w:val="28"/>
          <w:szCs w:val="28"/>
        </w:rPr>
      </w:pPr>
      <w:bookmarkStart w:id="139" w:name="_Toc460571882"/>
      <w:bookmarkStart w:id="140" w:name="_Toc460830321"/>
      <w:bookmarkStart w:id="141" w:name="_Toc26065"/>
      <w:bookmarkStart w:id="142" w:name="_Toc7802"/>
      <w:bookmarkStart w:id="143" w:name="_Toc17976"/>
      <w:r>
        <w:rPr>
          <w:b/>
          <w:color w:val="auto"/>
          <w:sz w:val="28"/>
          <w:szCs w:val="28"/>
        </w:rPr>
        <w:t>3.2预警</w:t>
      </w:r>
      <w:bookmarkEnd w:id="139"/>
      <w:bookmarkEnd w:id="140"/>
      <w:bookmarkEnd w:id="141"/>
      <w:bookmarkEnd w:id="142"/>
      <w:bookmarkEnd w:id="143"/>
    </w:p>
    <w:p>
      <w:pPr>
        <w:adjustRightInd w:val="0"/>
        <w:snapToGrid w:val="0"/>
        <w:spacing w:line="360" w:lineRule="auto"/>
        <w:outlineLvl w:val="2"/>
        <w:rPr>
          <w:b/>
          <w:color w:val="auto"/>
          <w:sz w:val="28"/>
          <w:szCs w:val="28"/>
        </w:rPr>
      </w:pPr>
      <w:bookmarkStart w:id="144" w:name="_Toc443"/>
      <w:bookmarkStart w:id="145" w:name="_Toc23993"/>
      <w:bookmarkStart w:id="146" w:name="_Toc7236"/>
      <w:r>
        <w:rPr>
          <w:b/>
          <w:color w:val="auto"/>
          <w:sz w:val="28"/>
          <w:szCs w:val="28"/>
        </w:rPr>
        <w:t>3.2.1预警条件</w:t>
      </w:r>
      <w:bookmarkEnd w:id="144"/>
      <w:bookmarkEnd w:id="145"/>
      <w:bookmarkEnd w:id="146"/>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当以下条件成立时，需发布预警。</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（1）在本区域内危险化学品、危险废物及其它有毒有害物品在生产、经营、贮存、运输、使用和处置过程中发生的突发环境事件超出或可能超出事故单位及所在镇、开发区应急处置能力的；</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（2）安全生产事故衍生的环境污染事故超出或可能超出事故单位及所在镇、开发区应急处置能力的；</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（3）辖区内污染源企业因污染治理设施等发生意外事故造成的突发环境事件已对或可能对企业外界产生影响的；</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（4）因遭受自然灾害而引发的可能危及人体健康的环境事件；</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（5）饮用水源污染事故；</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（6）周边县区发生突发环境事件，可能对城厢区造成影响时；</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（7）需要启动本预案的其它突发环境事件。</w:t>
      </w:r>
    </w:p>
    <w:p>
      <w:pPr>
        <w:adjustRightInd w:val="0"/>
        <w:snapToGrid w:val="0"/>
        <w:spacing w:line="360" w:lineRule="auto"/>
        <w:outlineLvl w:val="2"/>
        <w:rPr>
          <w:b/>
          <w:color w:val="auto"/>
          <w:sz w:val="28"/>
          <w:szCs w:val="28"/>
        </w:rPr>
      </w:pPr>
      <w:bookmarkStart w:id="147" w:name="_Toc460573219"/>
      <w:bookmarkStart w:id="148" w:name="_Toc460571883"/>
      <w:bookmarkStart w:id="149" w:name="_Toc20063"/>
      <w:bookmarkStart w:id="150" w:name="_Toc460830322"/>
      <w:bookmarkStart w:id="151" w:name="_Toc16862"/>
      <w:bookmarkStart w:id="152" w:name="_Toc20762"/>
      <w:r>
        <w:rPr>
          <w:b/>
          <w:color w:val="auto"/>
          <w:sz w:val="28"/>
          <w:szCs w:val="28"/>
        </w:rPr>
        <w:t>3.2.2预警分级</w:t>
      </w:r>
      <w:bookmarkEnd w:id="147"/>
      <w:bookmarkEnd w:id="148"/>
      <w:bookmarkEnd w:id="149"/>
      <w:bookmarkEnd w:id="150"/>
      <w:bookmarkEnd w:id="151"/>
      <w:bookmarkEnd w:id="152"/>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对可以预警的突发环境事件，按照事件发生的可能性大小、紧急程度和可能造成的危害程度，将预警分为四级，由低到高依次用蓝色、黄色、橙色和红色表示，分别代表可能发生一般（Ⅳ级）、较大（Ⅲ级）、重大（Ⅱ级）和特别重大（Ⅰ级）突发环境事件。</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红色（Ⅰ级）预警：情况危急，可能发生或引发特别重大突发环境事件的；或事件已经发生，可能进一步扩大影响范围，造成特别重大危害的。</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橙色（II级）预警：情况危急，可能发生或引发重大突发环境事件的；或事件已经发生，可能进一步扩大影响范围，造成重大危害的。</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黄色（Ⅲ级）预警：情况较危急，可能发生或引发较大突发环境事件的；或事件已经发生，可能进一步扩大影响范围，造成较大危害的。</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蓝色（IV级）预警：可能发生或引发一般突发环境事件的；或事件已经发生，造成一般危害的。</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预警发布权限如下：</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（1）城厢区人民政府根据接收信息、预警监测和专家分析，实地了解情况，可发布蓝色预警公告，表示可能发生一般（Ⅳ级）突发环境事件。</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（2）城厢区人民政府根据接收信息、预警监测和专家分析，进一步核实情况，上报莆田市人民政府，由莆田市人民政府发布黄色预警公告，表示可能发生较大</w:t>
      </w:r>
      <w:r>
        <w:rPr>
          <w:rFonts w:hint="eastAsia"/>
          <w:color w:val="auto"/>
          <w:kern w:val="0"/>
          <w:sz w:val="28"/>
          <w:szCs w:val="28"/>
        </w:rPr>
        <w:t>及以上级别的</w:t>
      </w:r>
      <w:r>
        <w:rPr>
          <w:color w:val="auto"/>
          <w:kern w:val="0"/>
          <w:sz w:val="28"/>
          <w:szCs w:val="28"/>
        </w:rPr>
        <w:t>突发环境事件。</w:t>
      </w:r>
    </w:p>
    <w:p>
      <w:pPr>
        <w:adjustRightInd w:val="0"/>
        <w:snapToGrid w:val="0"/>
        <w:spacing w:line="360" w:lineRule="auto"/>
        <w:outlineLvl w:val="2"/>
        <w:rPr>
          <w:b/>
          <w:color w:val="auto"/>
          <w:sz w:val="28"/>
          <w:szCs w:val="28"/>
        </w:rPr>
      </w:pPr>
      <w:bookmarkStart w:id="153" w:name="_Toc9926"/>
      <w:bookmarkStart w:id="154" w:name="_Toc460571884"/>
      <w:bookmarkStart w:id="155" w:name="_Toc29218"/>
      <w:bookmarkStart w:id="156" w:name="_Toc1407"/>
      <w:bookmarkStart w:id="157" w:name="_Toc460573220"/>
      <w:bookmarkStart w:id="158" w:name="_Toc460830323"/>
      <w:r>
        <w:rPr>
          <w:b/>
          <w:color w:val="auto"/>
          <w:sz w:val="28"/>
          <w:szCs w:val="28"/>
        </w:rPr>
        <w:t>3.2.3预警信息处理</w:t>
      </w:r>
      <w:bookmarkEnd w:id="153"/>
      <w:bookmarkEnd w:id="154"/>
      <w:bookmarkEnd w:id="155"/>
      <w:bookmarkEnd w:id="156"/>
      <w:bookmarkEnd w:id="157"/>
      <w:bookmarkEnd w:id="158"/>
    </w:p>
    <w:p>
      <w:pPr>
        <w:autoSpaceDE w:val="0"/>
        <w:adjustRightInd w:val="0"/>
        <w:snapToGrid w:val="0"/>
        <w:spacing w:line="360" w:lineRule="auto"/>
        <w:ind w:firstLine="560" w:firstLineChars="200"/>
        <w:jc w:val="left"/>
        <w:rPr>
          <w:color w:val="auto"/>
          <w:kern w:val="0"/>
          <w:sz w:val="28"/>
          <w:szCs w:val="28"/>
        </w:rPr>
      </w:pPr>
      <w:r>
        <w:rPr>
          <w:rFonts w:hint="eastAsia"/>
          <w:color w:val="auto"/>
          <w:kern w:val="0"/>
          <w:sz w:val="28"/>
          <w:szCs w:val="28"/>
          <w:lang w:eastAsia="zh-CN"/>
        </w:rPr>
        <w:t>城厢生态环境局</w:t>
      </w:r>
      <w:r>
        <w:rPr>
          <w:color w:val="auto"/>
          <w:kern w:val="0"/>
          <w:sz w:val="28"/>
          <w:szCs w:val="28"/>
        </w:rPr>
        <w:t>通过区有关部门及</w:t>
      </w:r>
      <w:r>
        <w:rPr>
          <w:rFonts w:hint="eastAsia"/>
          <w:color w:val="auto"/>
          <w:kern w:val="0"/>
          <w:sz w:val="28"/>
          <w:szCs w:val="28"/>
        </w:rPr>
        <w:t>各</w:t>
      </w:r>
      <w:r>
        <w:rPr>
          <w:color w:val="auto"/>
          <w:kern w:val="0"/>
          <w:sz w:val="28"/>
          <w:szCs w:val="28"/>
        </w:rPr>
        <w:t>镇（街道）人民政府、工业园区管委会、媒体和公众等多渠道收集突发环境事件信息。当其他突发事件可能引发环境污染时，区有关部门、</w:t>
      </w:r>
      <w:r>
        <w:rPr>
          <w:rFonts w:hint="eastAsia"/>
          <w:color w:val="auto"/>
          <w:kern w:val="0"/>
          <w:sz w:val="28"/>
          <w:szCs w:val="28"/>
        </w:rPr>
        <w:t>各</w:t>
      </w:r>
      <w:r>
        <w:rPr>
          <w:color w:val="auto"/>
          <w:kern w:val="0"/>
          <w:sz w:val="28"/>
          <w:szCs w:val="28"/>
        </w:rPr>
        <w:t>镇（街道）人民政府和工业园区管委会应开展对环境污染信息的收集、综合分析、风险评估工作，并及时向</w:t>
      </w:r>
      <w:r>
        <w:rPr>
          <w:rFonts w:hint="eastAsia"/>
          <w:color w:val="auto"/>
          <w:kern w:val="0"/>
          <w:sz w:val="28"/>
          <w:szCs w:val="28"/>
          <w:lang w:eastAsia="zh-CN"/>
        </w:rPr>
        <w:t>城厢生态环境局</w:t>
      </w:r>
      <w:r>
        <w:rPr>
          <w:color w:val="auto"/>
          <w:kern w:val="0"/>
          <w:sz w:val="28"/>
          <w:szCs w:val="28"/>
        </w:rPr>
        <w:t>报告。</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（1）企业事业单位排污引发的突发环境事件信息接收、报告、处理、统计分析、预警信息监控由</w:t>
      </w:r>
      <w:r>
        <w:rPr>
          <w:rFonts w:hint="eastAsia"/>
          <w:color w:val="auto"/>
          <w:kern w:val="0"/>
          <w:sz w:val="28"/>
          <w:szCs w:val="28"/>
          <w:lang w:eastAsia="zh-CN"/>
        </w:rPr>
        <w:t>城厢生态环境局</w:t>
      </w:r>
      <w:r>
        <w:rPr>
          <w:color w:val="auto"/>
          <w:kern w:val="0"/>
          <w:sz w:val="28"/>
          <w:szCs w:val="28"/>
        </w:rPr>
        <w:t>负责。</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（2）安全生产事故引发的突发环境事件信息接收、报告、处理、统计分析、预警信息监控由区应急管理局负责。</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（3）交通事故引发的突发环境事件信息接收、报告、处理、统计分析、预警信息监控由莆田市公安局城厢分局</w:t>
      </w:r>
      <w:r>
        <w:rPr>
          <w:rFonts w:hint="eastAsia"/>
          <w:color w:val="auto"/>
          <w:kern w:val="0"/>
          <w:sz w:val="28"/>
          <w:szCs w:val="28"/>
          <w:lang w:eastAsia="zh-CN"/>
        </w:rPr>
        <w:t>（交警大队）</w:t>
      </w:r>
      <w:r>
        <w:rPr>
          <w:color w:val="auto"/>
          <w:kern w:val="0"/>
          <w:sz w:val="28"/>
          <w:szCs w:val="28"/>
        </w:rPr>
        <w:t>负责。</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（4）由调引水或水质性缺水引发饮用水源地突发水环境事件信息接收、报告、处理、统计分析、预警信息监控分别由区水利局和区住房和城乡建设局负责。</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（5）非渔业、非军事船舶，港口水域污染等突发环境事件信息接收、报告、处理、统计分析、预警信息监控由</w:t>
      </w:r>
      <w:r>
        <w:rPr>
          <w:rFonts w:hint="eastAsia"/>
          <w:color w:val="auto"/>
          <w:kern w:val="0"/>
          <w:sz w:val="28"/>
          <w:szCs w:val="28"/>
        </w:rPr>
        <w:t>区自然资源局</w:t>
      </w:r>
      <w:r>
        <w:rPr>
          <w:color w:val="auto"/>
          <w:kern w:val="0"/>
          <w:sz w:val="28"/>
          <w:szCs w:val="28"/>
        </w:rPr>
        <w:t>负责。</w:t>
      </w:r>
    </w:p>
    <w:p>
      <w:pPr>
        <w:autoSpaceDE w:val="0"/>
        <w:adjustRightInd w:val="0"/>
        <w:snapToGrid w:val="0"/>
        <w:spacing w:line="360" w:lineRule="auto"/>
        <w:ind w:firstLine="560" w:firstLineChars="200"/>
        <w:jc w:val="left"/>
        <w:rPr>
          <w:color w:val="auto"/>
          <w:kern w:val="0"/>
          <w:sz w:val="28"/>
          <w:szCs w:val="28"/>
        </w:rPr>
      </w:pPr>
      <w:r>
        <w:rPr>
          <w:color w:val="auto"/>
          <w:kern w:val="0"/>
          <w:sz w:val="28"/>
          <w:szCs w:val="28"/>
        </w:rPr>
        <w:t>（6）自然灾害引发的突发环境事件信息接收、报告、处理、统计分析、预警信息监控由区应急管理局、区地震办、区气象局负责。</w:t>
      </w:r>
    </w:p>
    <w:p>
      <w:pPr>
        <w:adjustRightInd w:val="0"/>
        <w:snapToGrid w:val="0"/>
        <w:spacing w:line="360" w:lineRule="auto"/>
        <w:outlineLvl w:val="2"/>
        <w:rPr>
          <w:b/>
          <w:color w:val="auto"/>
          <w:sz w:val="28"/>
          <w:szCs w:val="28"/>
        </w:rPr>
      </w:pPr>
      <w:bookmarkStart w:id="159" w:name="_Toc7364"/>
      <w:bookmarkStart w:id="160" w:name="_Toc460573221"/>
      <w:bookmarkStart w:id="161" w:name="_Toc460830324"/>
      <w:bookmarkStart w:id="162" w:name="_Toc3285"/>
      <w:bookmarkStart w:id="163" w:name="_Toc460571885"/>
      <w:bookmarkStart w:id="164" w:name="_Toc20053"/>
      <w:r>
        <w:rPr>
          <w:b/>
          <w:color w:val="auto"/>
          <w:sz w:val="28"/>
          <w:szCs w:val="28"/>
        </w:rPr>
        <w:t>3.2.4预警信息发布</w:t>
      </w:r>
      <w:bookmarkEnd w:id="159"/>
      <w:bookmarkEnd w:id="160"/>
      <w:bookmarkEnd w:id="161"/>
      <w:bookmarkEnd w:id="162"/>
      <w:bookmarkEnd w:id="163"/>
      <w:bookmarkEnd w:id="164"/>
    </w:p>
    <w:p>
      <w:pPr>
        <w:autoSpaceDE w:val="0"/>
        <w:adjustRightInd w:val="0"/>
        <w:snapToGrid w:val="0"/>
        <w:spacing w:line="360" w:lineRule="auto"/>
        <w:ind w:firstLine="560" w:firstLineChars="200"/>
        <w:rPr>
          <w:color w:val="auto"/>
          <w:kern w:val="0"/>
          <w:sz w:val="28"/>
          <w:szCs w:val="28"/>
        </w:rPr>
      </w:pPr>
      <w:r>
        <w:rPr>
          <w:rFonts w:hint="eastAsia"/>
          <w:color w:val="auto"/>
          <w:kern w:val="0"/>
          <w:sz w:val="28"/>
          <w:szCs w:val="28"/>
          <w:lang w:eastAsia="zh-CN"/>
        </w:rPr>
        <w:t>城厢生态环境局</w:t>
      </w:r>
      <w:r>
        <w:rPr>
          <w:color w:val="auto"/>
          <w:kern w:val="0"/>
          <w:sz w:val="28"/>
          <w:szCs w:val="28"/>
        </w:rPr>
        <w:t>研判可能发生较大及以上突发环境事件时，及时向市生态环境局及区人民政府报告。</w:t>
      </w:r>
    </w:p>
    <w:p>
      <w:pPr>
        <w:autoSpaceDE w:val="0"/>
        <w:adjustRightInd w:val="0"/>
        <w:snapToGrid w:val="0"/>
        <w:spacing w:line="360" w:lineRule="auto"/>
        <w:ind w:firstLine="560" w:firstLineChars="200"/>
        <w:rPr>
          <w:color w:val="auto"/>
          <w:kern w:val="0"/>
          <w:sz w:val="28"/>
          <w:szCs w:val="28"/>
        </w:rPr>
      </w:pPr>
      <w:r>
        <w:rPr>
          <w:rFonts w:hint="eastAsia"/>
          <w:color w:val="auto"/>
          <w:kern w:val="0"/>
          <w:sz w:val="28"/>
          <w:szCs w:val="28"/>
          <w:lang w:eastAsia="zh-CN"/>
        </w:rPr>
        <w:t>城厢生态环境局</w:t>
      </w:r>
      <w:r>
        <w:rPr>
          <w:color w:val="auto"/>
          <w:kern w:val="0"/>
          <w:sz w:val="28"/>
          <w:szCs w:val="28"/>
        </w:rPr>
        <w:t>研判可能发生一般突发环境事件时，应当及时向</w:t>
      </w:r>
      <w:r>
        <w:rPr>
          <w:rFonts w:hint="eastAsia"/>
          <w:color w:val="auto"/>
          <w:kern w:val="0"/>
          <w:sz w:val="28"/>
          <w:szCs w:val="28"/>
        </w:rPr>
        <w:t>区</w:t>
      </w:r>
      <w:r>
        <w:rPr>
          <w:color w:val="auto"/>
          <w:kern w:val="0"/>
          <w:sz w:val="28"/>
          <w:szCs w:val="28"/>
        </w:rPr>
        <w:t>人民政府提出预警信息发布建议，同时通报同级相关部门和单位。区人民政府或其授权的相关部门，及时通过电视、广播、报纸、互联网、手机短信、当面告知等渠道或方式向本行政区域公众发布预警信息，并通报可能影响到的相关地区。</w:t>
      </w:r>
    </w:p>
    <w:p>
      <w:pPr>
        <w:adjustRightInd w:val="0"/>
        <w:snapToGrid w:val="0"/>
        <w:spacing w:line="360" w:lineRule="auto"/>
        <w:outlineLvl w:val="2"/>
        <w:rPr>
          <w:b/>
          <w:color w:val="auto"/>
          <w:sz w:val="28"/>
          <w:szCs w:val="28"/>
        </w:rPr>
      </w:pPr>
      <w:bookmarkStart w:id="165" w:name="_Toc460573222"/>
      <w:bookmarkStart w:id="166" w:name="_Toc460571886"/>
      <w:bookmarkStart w:id="167" w:name="_Toc17886"/>
      <w:bookmarkStart w:id="168" w:name="_Toc460830325"/>
      <w:bookmarkStart w:id="169" w:name="_Toc20002"/>
      <w:bookmarkStart w:id="170" w:name="_Toc19684"/>
      <w:r>
        <w:rPr>
          <w:b/>
          <w:color w:val="auto"/>
          <w:sz w:val="28"/>
          <w:szCs w:val="28"/>
        </w:rPr>
        <w:t>3.2.5预警措施</w:t>
      </w:r>
      <w:bookmarkEnd w:id="165"/>
      <w:bookmarkEnd w:id="166"/>
      <w:bookmarkEnd w:id="167"/>
      <w:bookmarkEnd w:id="168"/>
      <w:bookmarkEnd w:id="169"/>
      <w:bookmarkEnd w:id="170"/>
    </w:p>
    <w:p>
      <w:pPr>
        <w:autoSpaceDE w:val="0"/>
        <w:adjustRightInd w:val="0"/>
        <w:snapToGrid w:val="0"/>
        <w:spacing w:line="360" w:lineRule="auto"/>
        <w:ind w:firstLine="560" w:firstLineChars="200"/>
        <w:rPr>
          <w:color w:val="auto"/>
          <w:kern w:val="0"/>
          <w:sz w:val="28"/>
          <w:szCs w:val="28"/>
        </w:rPr>
      </w:pPr>
      <w:r>
        <w:rPr>
          <w:color w:val="auto"/>
          <w:kern w:val="0"/>
          <w:sz w:val="28"/>
          <w:szCs w:val="28"/>
        </w:rPr>
        <w:t>预警信息发布后，区人民政府视情况采取以下措施：</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（1）分析研判。组织有关部门和机构、专业技术人员及专家，及时对预警信息进行分析研判，预估可能的影响范围和危害程度。</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防范处置。迅速采取有效处置措施，控制事件苗头。在涉险区域设置注意事项提示或事件危害警告标志，利用各种渠道增加宣传频次，告知公众避险和减轻危害的常识、需采取的必要的健康防护措施。可能威胁饮用水安全时，要及时启动饮用水水源地应急预案，做好启用备用水源的准备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相关企业事业单位和其他生产经营者加强环境监管。</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（4）舆论引导。主动及时准确发布事态最新情况，公布咨询电话，组织专家解读。加强相关舆情监测，做好舆论引导工作。</w:t>
      </w:r>
    </w:p>
    <w:p>
      <w:pPr>
        <w:adjustRightInd w:val="0"/>
        <w:snapToGrid w:val="0"/>
        <w:spacing w:line="360" w:lineRule="auto"/>
        <w:outlineLvl w:val="2"/>
        <w:rPr>
          <w:b/>
          <w:color w:val="auto"/>
          <w:sz w:val="28"/>
          <w:szCs w:val="28"/>
        </w:rPr>
      </w:pPr>
      <w:bookmarkStart w:id="171" w:name="_Toc24383"/>
      <w:bookmarkStart w:id="172" w:name="_Toc460830326"/>
      <w:bookmarkStart w:id="173" w:name="_Toc460573223"/>
      <w:bookmarkStart w:id="174" w:name="_Toc30145"/>
      <w:bookmarkStart w:id="175" w:name="_Toc460571887"/>
      <w:bookmarkStart w:id="176" w:name="_Toc6900"/>
      <w:r>
        <w:rPr>
          <w:b/>
          <w:color w:val="auto"/>
          <w:sz w:val="28"/>
          <w:szCs w:val="28"/>
        </w:rPr>
        <w:t>3.2.6预警级别调整和解除</w:t>
      </w:r>
      <w:bookmarkEnd w:id="171"/>
      <w:bookmarkEnd w:id="172"/>
      <w:bookmarkEnd w:id="173"/>
      <w:bookmarkEnd w:id="174"/>
      <w:bookmarkEnd w:id="175"/>
      <w:bookmarkEnd w:id="176"/>
    </w:p>
    <w:p>
      <w:pPr>
        <w:autoSpaceDE w:val="0"/>
        <w:adjustRightInd w:val="0"/>
        <w:snapToGrid w:val="0"/>
        <w:spacing w:line="360" w:lineRule="auto"/>
        <w:ind w:firstLine="560" w:firstLineChars="200"/>
        <w:rPr>
          <w:color w:val="auto"/>
          <w:kern w:val="0"/>
          <w:sz w:val="28"/>
          <w:szCs w:val="28"/>
        </w:rPr>
      </w:pPr>
      <w:r>
        <w:rPr>
          <w:color w:val="auto"/>
          <w:kern w:val="0"/>
          <w:sz w:val="28"/>
          <w:szCs w:val="28"/>
        </w:rPr>
        <w:t>城厢区人民政府应当根据事态发展情况和采取措施的效果适时调整预警级别：当判断突发环境事件或者危险超过原有判断时，应调高预警级别；当判断不可能发生突发环境事件或者危险已经消除时，宣布解除预警，适时终止相关措施。</w:t>
      </w:r>
    </w:p>
    <w:p>
      <w:pPr>
        <w:adjustRightInd w:val="0"/>
        <w:snapToGrid w:val="0"/>
        <w:spacing w:line="360" w:lineRule="auto"/>
        <w:outlineLvl w:val="1"/>
        <w:rPr>
          <w:b/>
          <w:color w:val="auto"/>
          <w:sz w:val="28"/>
          <w:szCs w:val="28"/>
        </w:rPr>
      </w:pPr>
      <w:bookmarkStart w:id="177" w:name="_Toc5304"/>
      <w:bookmarkStart w:id="178" w:name="_Toc460571888"/>
      <w:bookmarkStart w:id="179" w:name="_Toc460830327"/>
      <w:bookmarkStart w:id="180" w:name="_Toc26109"/>
      <w:bookmarkStart w:id="181" w:name="_Toc10881"/>
      <w:r>
        <w:rPr>
          <w:b/>
          <w:color w:val="auto"/>
          <w:sz w:val="28"/>
          <w:szCs w:val="28"/>
        </w:rPr>
        <w:t>3.3信息报告与通报</w:t>
      </w:r>
      <w:bookmarkEnd w:id="177"/>
      <w:bookmarkEnd w:id="178"/>
      <w:bookmarkEnd w:id="179"/>
      <w:bookmarkEnd w:id="180"/>
      <w:bookmarkEnd w:id="181"/>
    </w:p>
    <w:p>
      <w:pPr>
        <w:adjustRightInd w:val="0"/>
        <w:snapToGrid w:val="0"/>
        <w:spacing w:line="360" w:lineRule="auto"/>
        <w:outlineLvl w:val="2"/>
        <w:rPr>
          <w:b/>
          <w:color w:val="auto"/>
          <w:sz w:val="28"/>
          <w:szCs w:val="28"/>
        </w:rPr>
      </w:pPr>
      <w:bookmarkStart w:id="182" w:name="_Toc30200"/>
      <w:bookmarkStart w:id="183" w:name="_Toc30721"/>
      <w:bookmarkStart w:id="184" w:name="_Toc26192"/>
      <w:bookmarkStart w:id="185" w:name="_Toc32471"/>
      <w:bookmarkStart w:id="186" w:name="_Toc460573225"/>
      <w:bookmarkStart w:id="187" w:name="_Toc460571889"/>
      <w:bookmarkStart w:id="188" w:name="_Toc460830328"/>
      <w:r>
        <w:rPr>
          <w:b/>
          <w:color w:val="auto"/>
          <w:sz w:val="28"/>
          <w:szCs w:val="28"/>
        </w:rPr>
        <w:t>3.</w:t>
      </w:r>
      <w:bookmarkEnd w:id="182"/>
      <w:r>
        <w:rPr>
          <w:b/>
          <w:color w:val="auto"/>
          <w:sz w:val="28"/>
          <w:szCs w:val="28"/>
        </w:rPr>
        <w:t>3.1报送途径</w:t>
      </w:r>
      <w:bookmarkEnd w:id="183"/>
      <w:bookmarkEnd w:id="184"/>
      <w:bookmarkEnd w:id="185"/>
    </w:p>
    <w:p>
      <w:pPr>
        <w:autoSpaceDE w:val="0"/>
        <w:adjustRightInd w:val="0"/>
        <w:snapToGrid w:val="0"/>
        <w:spacing w:line="360" w:lineRule="auto"/>
        <w:ind w:firstLine="560" w:firstLineChars="200"/>
        <w:rPr>
          <w:color w:val="auto"/>
          <w:kern w:val="0"/>
          <w:sz w:val="28"/>
          <w:szCs w:val="28"/>
        </w:rPr>
      </w:pPr>
      <w:r>
        <w:rPr>
          <w:color w:val="auto"/>
          <w:kern w:val="0"/>
          <w:sz w:val="28"/>
          <w:szCs w:val="28"/>
        </w:rPr>
        <w:t>企、事业单位排污引发的突发环境事件发生后，涉事企业或生产经营者应当立即向事发地乡镇政府（街道办事处）和</w:t>
      </w:r>
      <w:r>
        <w:rPr>
          <w:rFonts w:hint="eastAsia"/>
          <w:color w:val="auto"/>
          <w:kern w:val="0"/>
          <w:sz w:val="28"/>
          <w:szCs w:val="28"/>
          <w:lang w:eastAsia="zh-CN"/>
        </w:rPr>
        <w:t>城厢生态环境局</w:t>
      </w:r>
      <w:r>
        <w:rPr>
          <w:color w:val="auto"/>
          <w:kern w:val="0"/>
          <w:sz w:val="28"/>
          <w:szCs w:val="28"/>
        </w:rPr>
        <w:t>报告事态发展情况和先期处置情况，同时通报可能受到污染危害的单位和居民。</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生产安全事故引发的突发环境事件发生后，涉事企业或生产经营者应当立即向事发地乡镇政府（街道办事处）和区应急管理局</w:t>
      </w:r>
      <w:r>
        <w:rPr>
          <w:rFonts w:hint="eastAsia"/>
          <w:color w:val="auto"/>
          <w:kern w:val="0"/>
          <w:sz w:val="28"/>
          <w:szCs w:val="28"/>
        </w:rPr>
        <w:t>、</w:t>
      </w:r>
      <w:r>
        <w:rPr>
          <w:rFonts w:hint="eastAsia"/>
          <w:color w:val="auto"/>
          <w:kern w:val="0"/>
          <w:sz w:val="28"/>
          <w:szCs w:val="28"/>
          <w:lang w:eastAsia="zh-CN"/>
        </w:rPr>
        <w:t>城厢生态环境局</w:t>
      </w:r>
      <w:r>
        <w:rPr>
          <w:color w:val="auto"/>
          <w:kern w:val="0"/>
          <w:sz w:val="28"/>
          <w:szCs w:val="28"/>
        </w:rPr>
        <w:t>报告事态发展情况和先期处置情况，同时通报可能受到污染危害的单位和居民。</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交通事故引发的突发环境事件发生后，涉事者应当立即向事发地乡镇政府（街道办事处）和莆田市公安局城厢分局</w:t>
      </w:r>
      <w:r>
        <w:rPr>
          <w:rFonts w:hint="eastAsia"/>
          <w:color w:val="auto"/>
          <w:kern w:val="0"/>
          <w:sz w:val="28"/>
          <w:szCs w:val="28"/>
          <w:lang w:eastAsia="zh-CN"/>
        </w:rPr>
        <w:t>（交警大队）</w:t>
      </w:r>
      <w:r>
        <w:rPr>
          <w:color w:val="auto"/>
          <w:kern w:val="0"/>
          <w:sz w:val="28"/>
          <w:szCs w:val="28"/>
        </w:rPr>
        <w:t>报告事态发展情况和先期处置情况，同时通报可能受到污染危害的单位和居民。</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由调引水或水质性缺水引发饮用水源地突发水环境事件发生后，水源地管理部门和供水部门应当立即向事发地乡镇政府（街道办事处）、区农业农村和区水利局、</w:t>
      </w:r>
      <w:r>
        <w:rPr>
          <w:rFonts w:hint="eastAsia"/>
          <w:color w:val="auto"/>
          <w:kern w:val="0"/>
          <w:sz w:val="28"/>
          <w:szCs w:val="28"/>
          <w:lang w:eastAsia="zh-CN"/>
        </w:rPr>
        <w:t>城厢生态环境局</w:t>
      </w:r>
      <w:r>
        <w:rPr>
          <w:color w:val="auto"/>
          <w:kern w:val="0"/>
          <w:sz w:val="28"/>
          <w:szCs w:val="28"/>
        </w:rPr>
        <w:t>和区城市管理局事态发展情况和先期处置情况，同时通报可能受到污染危害的单位和居民。</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自然灾害引发的突发环境事件发生后，第一发现者应当立即向事发地乡镇政府（街道办事处）报告，事发地乡镇政府（街道办事处）应当立即向区自然资源局、区地震局</w:t>
      </w:r>
      <w:r>
        <w:rPr>
          <w:rFonts w:hint="eastAsia"/>
          <w:color w:val="auto"/>
          <w:kern w:val="0"/>
          <w:sz w:val="28"/>
          <w:szCs w:val="28"/>
        </w:rPr>
        <w:t>、</w:t>
      </w:r>
      <w:r>
        <w:rPr>
          <w:rFonts w:hint="eastAsia"/>
          <w:color w:val="auto"/>
          <w:kern w:val="0"/>
          <w:sz w:val="28"/>
          <w:szCs w:val="28"/>
          <w:lang w:eastAsia="zh-CN"/>
        </w:rPr>
        <w:t>城厢生态环境局</w:t>
      </w:r>
      <w:r>
        <w:rPr>
          <w:color w:val="auto"/>
          <w:kern w:val="0"/>
          <w:sz w:val="28"/>
          <w:szCs w:val="28"/>
        </w:rPr>
        <w:t>等相关部门报告事态发展情况和先期处置情况，同时通报可能受到污染危害的单位和居民。</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事发地乡镇政府（街道办事处）和相关部门在事发后或接报第一时间内，应快速组织专业人员进行现场调查核实，查明引发环境事件的污染源，确定污染的基本情况，对突发环境事件的性质和类别做出初步认定，并将情况立即报告城厢区人民政府总值班室，同时报告区环境应急办。</w:t>
      </w:r>
    </w:p>
    <w:p>
      <w:pPr>
        <w:adjustRightInd w:val="0"/>
        <w:snapToGrid w:val="0"/>
        <w:spacing w:line="360" w:lineRule="auto"/>
        <w:outlineLvl w:val="2"/>
        <w:rPr>
          <w:b/>
          <w:color w:val="auto"/>
          <w:sz w:val="28"/>
          <w:szCs w:val="28"/>
        </w:rPr>
      </w:pPr>
      <w:bookmarkStart w:id="189" w:name="_Toc10013"/>
      <w:bookmarkStart w:id="190" w:name="_Toc2504"/>
      <w:bookmarkStart w:id="191" w:name="_Toc16422"/>
      <w:r>
        <w:rPr>
          <w:b/>
          <w:color w:val="auto"/>
          <w:sz w:val="28"/>
          <w:szCs w:val="28"/>
        </w:rPr>
        <w:t>3.3.2信息报告</w:t>
      </w:r>
      <w:bookmarkEnd w:id="186"/>
      <w:bookmarkEnd w:id="187"/>
      <w:bookmarkEnd w:id="188"/>
      <w:r>
        <w:rPr>
          <w:b/>
          <w:color w:val="auto"/>
          <w:sz w:val="28"/>
          <w:szCs w:val="28"/>
        </w:rPr>
        <w:t>时限</w:t>
      </w:r>
      <w:bookmarkEnd w:id="189"/>
      <w:bookmarkEnd w:id="190"/>
      <w:bookmarkEnd w:id="191"/>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突发环境事件发生后，涉事企业事业单位或其他生产经营者必须启动应急预案并采取应对措施，立即向</w:t>
      </w:r>
      <w:r>
        <w:rPr>
          <w:rFonts w:hint="eastAsia"/>
          <w:color w:val="auto"/>
          <w:kern w:val="0"/>
          <w:sz w:val="28"/>
          <w:szCs w:val="28"/>
          <w:lang w:eastAsia="zh-CN"/>
        </w:rPr>
        <w:t>城厢生态环境局</w:t>
      </w:r>
      <w:r>
        <w:rPr>
          <w:color w:val="auto"/>
          <w:kern w:val="0"/>
          <w:sz w:val="28"/>
          <w:szCs w:val="28"/>
        </w:rPr>
        <w:t>和相关部门报告，同时通报可能受到污染危害的单位和居民。</w:t>
      </w:r>
    </w:p>
    <w:p>
      <w:pPr>
        <w:autoSpaceDE w:val="0"/>
        <w:adjustRightInd w:val="0"/>
        <w:snapToGrid w:val="0"/>
        <w:spacing w:line="360" w:lineRule="auto"/>
        <w:ind w:firstLine="560" w:firstLineChars="200"/>
        <w:rPr>
          <w:color w:val="auto"/>
          <w:kern w:val="0"/>
          <w:sz w:val="28"/>
          <w:szCs w:val="28"/>
        </w:rPr>
      </w:pPr>
      <w:r>
        <w:rPr>
          <w:rFonts w:hint="eastAsia"/>
          <w:color w:val="auto"/>
          <w:kern w:val="0"/>
          <w:sz w:val="28"/>
          <w:szCs w:val="28"/>
        </w:rPr>
        <w:t>根据</w:t>
      </w:r>
      <w:r>
        <w:rPr>
          <w:color w:val="auto"/>
          <w:kern w:val="0"/>
          <w:sz w:val="28"/>
          <w:szCs w:val="28"/>
        </w:rPr>
        <w:t>《福建省人民政府办公厅关于建立突发事件信息速报机制的通知》闽政办〔2013〕80号</w:t>
      </w:r>
      <w:r>
        <w:rPr>
          <w:rFonts w:hint="eastAsia"/>
          <w:color w:val="auto"/>
          <w:kern w:val="0"/>
          <w:sz w:val="28"/>
          <w:szCs w:val="28"/>
        </w:rPr>
        <w:t>文件：</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对初步认定为一般突发环境事件的，</w:t>
      </w:r>
      <w:r>
        <w:rPr>
          <w:rFonts w:hint="eastAsia"/>
          <w:color w:val="auto"/>
          <w:kern w:val="0"/>
          <w:sz w:val="28"/>
          <w:szCs w:val="28"/>
          <w:lang w:eastAsia="zh-CN"/>
        </w:rPr>
        <w:t>城厢生态环境局</w:t>
      </w:r>
      <w:r>
        <w:rPr>
          <w:color w:val="auto"/>
          <w:kern w:val="0"/>
          <w:sz w:val="28"/>
          <w:szCs w:val="28"/>
        </w:rPr>
        <w:t>应当在1</w:t>
      </w:r>
      <w:r>
        <w:rPr>
          <w:rFonts w:hint="eastAsia"/>
          <w:color w:val="auto"/>
          <w:kern w:val="0"/>
          <w:sz w:val="28"/>
          <w:szCs w:val="28"/>
        </w:rPr>
        <w:t>5</w:t>
      </w:r>
      <w:r>
        <w:rPr>
          <w:color w:val="auto"/>
          <w:kern w:val="0"/>
          <w:sz w:val="28"/>
          <w:szCs w:val="28"/>
        </w:rPr>
        <w:t>分钟内向区人民政府和市生态环境局报告，并通报同级其他相关部门。</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对初步认定为较大</w:t>
      </w:r>
      <w:r>
        <w:rPr>
          <w:rFonts w:hint="eastAsia"/>
          <w:color w:val="auto"/>
          <w:kern w:val="0"/>
          <w:sz w:val="28"/>
          <w:szCs w:val="28"/>
        </w:rPr>
        <w:t>及</w:t>
      </w:r>
      <w:r>
        <w:rPr>
          <w:color w:val="auto"/>
          <w:kern w:val="0"/>
          <w:sz w:val="28"/>
          <w:szCs w:val="28"/>
        </w:rPr>
        <w:t>以上突发环境事件的，</w:t>
      </w:r>
      <w:r>
        <w:rPr>
          <w:rFonts w:hint="eastAsia"/>
          <w:color w:val="auto"/>
          <w:kern w:val="0"/>
          <w:sz w:val="28"/>
          <w:szCs w:val="28"/>
          <w:lang w:eastAsia="zh-CN"/>
        </w:rPr>
        <w:t>城厢生态环境局</w:t>
      </w:r>
      <w:r>
        <w:rPr>
          <w:color w:val="auto"/>
          <w:kern w:val="0"/>
          <w:sz w:val="28"/>
          <w:szCs w:val="28"/>
        </w:rPr>
        <w:t>应当在接到报告后1</w:t>
      </w:r>
      <w:r>
        <w:rPr>
          <w:rFonts w:hint="eastAsia"/>
          <w:color w:val="auto"/>
          <w:kern w:val="0"/>
          <w:sz w:val="28"/>
          <w:szCs w:val="28"/>
        </w:rPr>
        <w:t>5</w:t>
      </w:r>
      <w:r>
        <w:rPr>
          <w:color w:val="auto"/>
          <w:kern w:val="0"/>
          <w:sz w:val="28"/>
          <w:szCs w:val="28"/>
        </w:rPr>
        <w:t>分钟内向区人民政府和市生态环境局速报。区人民政府应当在接到报告后15分钟内向上一级政府速报。在做好信息速报的同时，应当按照规定的时限要求，做好突发环境事件信息的续报和终报工作。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对初步认定为一般突发环境事件的，</w:t>
      </w:r>
      <w:r>
        <w:rPr>
          <w:rFonts w:hint="eastAsia"/>
          <w:color w:val="auto"/>
          <w:kern w:val="0"/>
          <w:sz w:val="28"/>
          <w:szCs w:val="28"/>
          <w:lang w:eastAsia="zh-CN"/>
        </w:rPr>
        <w:t>城厢生态环境局</w:t>
      </w:r>
      <w:r>
        <w:rPr>
          <w:color w:val="auto"/>
          <w:kern w:val="0"/>
          <w:sz w:val="28"/>
          <w:szCs w:val="28"/>
        </w:rPr>
        <w:t>应当在4小时内向区人民政府和市生态环境局</w:t>
      </w:r>
      <w:r>
        <w:rPr>
          <w:rFonts w:hint="eastAsia"/>
          <w:color w:val="auto"/>
          <w:kern w:val="0"/>
          <w:sz w:val="28"/>
          <w:szCs w:val="28"/>
        </w:rPr>
        <w:t>正式</w:t>
      </w:r>
      <w:r>
        <w:rPr>
          <w:color w:val="auto"/>
          <w:kern w:val="0"/>
          <w:sz w:val="28"/>
          <w:szCs w:val="28"/>
        </w:rPr>
        <w:t>报告，并通报同级其他相关部门。</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对初步认定为</w:t>
      </w:r>
      <w:r>
        <w:rPr>
          <w:rFonts w:hint="eastAsia"/>
          <w:color w:val="auto"/>
          <w:kern w:val="0"/>
          <w:sz w:val="28"/>
          <w:szCs w:val="28"/>
          <w:lang w:eastAsia="zh-CN"/>
        </w:rPr>
        <w:t>较大、</w:t>
      </w:r>
      <w:r>
        <w:rPr>
          <w:color w:val="auto"/>
          <w:kern w:val="0"/>
          <w:sz w:val="28"/>
          <w:szCs w:val="28"/>
        </w:rPr>
        <w:t>重大或者特别重大突发环境事件的，</w:t>
      </w:r>
      <w:r>
        <w:rPr>
          <w:rFonts w:hint="eastAsia"/>
          <w:color w:val="auto"/>
          <w:kern w:val="0"/>
          <w:sz w:val="28"/>
          <w:szCs w:val="28"/>
          <w:lang w:eastAsia="zh-CN"/>
        </w:rPr>
        <w:t>城厢生态环境局</w:t>
      </w:r>
      <w:r>
        <w:rPr>
          <w:color w:val="auto"/>
          <w:kern w:val="0"/>
          <w:sz w:val="28"/>
          <w:szCs w:val="28"/>
        </w:rPr>
        <w:t>应当在两小时内向区人民政府、省生态环境厅正式报告，同时上报生态环境部。</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发生下列一时无法判明等级的突发环境事件，</w:t>
      </w:r>
      <w:r>
        <w:rPr>
          <w:rFonts w:hint="eastAsia"/>
          <w:color w:val="auto"/>
          <w:kern w:val="0"/>
          <w:sz w:val="28"/>
          <w:szCs w:val="28"/>
          <w:lang w:eastAsia="zh-CN"/>
        </w:rPr>
        <w:t>城厢生态环境局</w:t>
      </w:r>
      <w:r>
        <w:rPr>
          <w:color w:val="auto"/>
          <w:kern w:val="0"/>
          <w:sz w:val="28"/>
          <w:szCs w:val="28"/>
        </w:rPr>
        <w:t>应当按照重大或者特别重大突发环境事件的报告程序上报：</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（1）对饮用水水源保护区造成或者可能造成影响的；</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（2）涉及居民聚居区、学校、医院等敏感区域和敏感人群的；</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（3）涉及重金属或者类金属污染的；</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（4）因环境污染引发群体性事件，或者社会影响较大的；</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突发环境事件处置过程中事件级别发生变化的，应当按照变化后的级别报告信息。有关突发环境事件信息报告的内容和格式要求，依据生态环境部《突发环境事件信息报告办法》规定执行（具体见附件2）。</w:t>
      </w:r>
    </w:p>
    <w:p>
      <w:pPr>
        <w:adjustRightInd w:val="0"/>
        <w:snapToGrid w:val="0"/>
        <w:spacing w:line="360" w:lineRule="auto"/>
        <w:outlineLvl w:val="2"/>
        <w:rPr>
          <w:b/>
          <w:color w:val="auto"/>
          <w:sz w:val="28"/>
          <w:szCs w:val="28"/>
        </w:rPr>
      </w:pPr>
      <w:bookmarkStart w:id="192" w:name="_Toc28370"/>
      <w:bookmarkStart w:id="193" w:name="_Toc460571890"/>
      <w:bookmarkStart w:id="194" w:name="_Toc29194"/>
      <w:bookmarkStart w:id="195" w:name="_Toc6378"/>
      <w:bookmarkStart w:id="196" w:name="_Toc460830329"/>
      <w:bookmarkStart w:id="197" w:name="_Toc460573226"/>
      <w:r>
        <w:rPr>
          <w:b/>
          <w:color w:val="auto"/>
          <w:sz w:val="28"/>
          <w:szCs w:val="28"/>
        </w:rPr>
        <w:t>3.3.3部门间的信息通报</w:t>
      </w:r>
      <w:bookmarkEnd w:id="192"/>
      <w:bookmarkEnd w:id="193"/>
      <w:bookmarkEnd w:id="194"/>
      <w:bookmarkEnd w:id="195"/>
      <w:bookmarkEnd w:id="196"/>
      <w:bookmarkEnd w:id="197"/>
    </w:p>
    <w:p>
      <w:pPr>
        <w:autoSpaceDE w:val="0"/>
        <w:adjustRightInd w:val="0"/>
        <w:snapToGrid w:val="0"/>
        <w:spacing w:line="360" w:lineRule="auto"/>
        <w:ind w:firstLine="560" w:firstLineChars="200"/>
        <w:rPr>
          <w:color w:val="auto"/>
          <w:kern w:val="0"/>
          <w:sz w:val="28"/>
          <w:szCs w:val="28"/>
        </w:rPr>
      </w:pPr>
      <w:r>
        <w:rPr>
          <w:color w:val="auto"/>
          <w:kern w:val="0"/>
          <w:sz w:val="28"/>
          <w:szCs w:val="28"/>
        </w:rPr>
        <w:t>因生产安全事故、危险货物运输事故导致突发环境事件的，公安、应急、交通等部门或者其他负有安全监管职责的部门接报后应当及时通报</w:t>
      </w:r>
      <w:r>
        <w:rPr>
          <w:rFonts w:hint="eastAsia"/>
          <w:color w:val="auto"/>
          <w:kern w:val="0"/>
          <w:sz w:val="28"/>
          <w:szCs w:val="28"/>
          <w:lang w:eastAsia="zh-CN"/>
        </w:rPr>
        <w:t>城厢生态环境局</w:t>
      </w:r>
      <w:r>
        <w:rPr>
          <w:color w:val="auto"/>
          <w:kern w:val="0"/>
          <w:sz w:val="28"/>
          <w:szCs w:val="28"/>
        </w:rPr>
        <w:t>。其他单位在大气、水体、土壤监测过程中获得环境污染事件信息的，应当向</w:t>
      </w:r>
      <w:r>
        <w:rPr>
          <w:rFonts w:hint="eastAsia"/>
          <w:color w:val="auto"/>
          <w:kern w:val="0"/>
          <w:sz w:val="28"/>
          <w:szCs w:val="28"/>
          <w:lang w:eastAsia="zh-CN"/>
        </w:rPr>
        <w:t>城厢生态环境局</w:t>
      </w:r>
      <w:r>
        <w:rPr>
          <w:color w:val="auto"/>
          <w:kern w:val="0"/>
          <w:sz w:val="28"/>
          <w:szCs w:val="28"/>
        </w:rPr>
        <w:t>通报。</w:t>
      </w:r>
      <w:r>
        <w:rPr>
          <w:rFonts w:hint="eastAsia"/>
          <w:color w:val="auto"/>
          <w:kern w:val="0"/>
          <w:sz w:val="28"/>
          <w:szCs w:val="28"/>
          <w:lang w:eastAsia="zh-CN"/>
        </w:rPr>
        <w:t>城厢生态环境局</w:t>
      </w:r>
      <w:r>
        <w:rPr>
          <w:color w:val="auto"/>
          <w:kern w:val="0"/>
          <w:sz w:val="28"/>
          <w:szCs w:val="28"/>
        </w:rPr>
        <w:t>通过互联网信息监测、环境污染举报热线等多种渠道，加强对突发环境事件的信息收集，及时掌握突发环境事件发生情况，并通报同级相关部门。</w:t>
      </w:r>
    </w:p>
    <w:p>
      <w:pPr>
        <w:adjustRightInd w:val="0"/>
        <w:snapToGrid w:val="0"/>
        <w:spacing w:line="360" w:lineRule="auto"/>
        <w:outlineLvl w:val="2"/>
        <w:rPr>
          <w:b/>
          <w:color w:val="auto"/>
          <w:sz w:val="28"/>
          <w:szCs w:val="28"/>
        </w:rPr>
      </w:pPr>
      <w:bookmarkStart w:id="198" w:name="_Toc460571891"/>
      <w:bookmarkStart w:id="199" w:name="_Toc460830330"/>
      <w:bookmarkStart w:id="200" w:name="_Toc14267"/>
      <w:bookmarkStart w:id="201" w:name="_Toc14531"/>
      <w:bookmarkStart w:id="202" w:name="_Toc31540"/>
      <w:bookmarkStart w:id="203" w:name="_Toc460573227"/>
      <w:r>
        <w:rPr>
          <w:b/>
          <w:color w:val="auto"/>
          <w:sz w:val="28"/>
          <w:szCs w:val="28"/>
        </w:rPr>
        <w:t>3.3.4跨区域的信息通报</w:t>
      </w:r>
      <w:bookmarkEnd w:id="198"/>
      <w:bookmarkEnd w:id="199"/>
      <w:bookmarkEnd w:id="200"/>
      <w:bookmarkEnd w:id="201"/>
      <w:bookmarkEnd w:id="202"/>
      <w:bookmarkEnd w:id="203"/>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突发环境事件已经或者可能涉及相邻区的，区人民政府或生态环境局应当及时通报相邻区人民政府或生态环境局。接到已经发生或者可能发生跨区级行政区域突发环境事件信息时，</w:t>
      </w:r>
      <w:r>
        <w:rPr>
          <w:rFonts w:hint="eastAsia"/>
          <w:color w:val="auto"/>
          <w:kern w:val="0"/>
          <w:sz w:val="28"/>
          <w:szCs w:val="28"/>
          <w:lang w:eastAsia="zh-CN"/>
        </w:rPr>
        <w:t>城厢生态环境局</w:t>
      </w:r>
      <w:r>
        <w:rPr>
          <w:color w:val="auto"/>
          <w:kern w:val="0"/>
          <w:sz w:val="28"/>
          <w:szCs w:val="28"/>
        </w:rPr>
        <w:t>要及时通报相关区域生态环境局，并向区人民政府提出向相关区域的区级人民政府通报的建议。</w:t>
      </w:r>
    </w:p>
    <w:p>
      <w:pPr>
        <w:pStyle w:val="8"/>
        <w:ind w:firstLine="560"/>
        <w:rPr>
          <w:rFonts w:eastAsia="宋体"/>
          <w:color w:val="auto"/>
          <w:kern w:val="0"/>
          <w:sz w:val="28"/>
          <w:szCs w:val="28"/>
        </w:rPr>
      </w:pPr>
    </w:p>
    <w:p>
      <w:pPr>
        <w:pStyle w:val="8"/>
        <w:ind w:firstLine="560"/>
        <w:rPr>
          <w:rFonts w:eastAsia="宋体"/>
          <w:color w:val="auto"/>
          <w:kern w:val="0"/>
          <w:sz w:val="28"/>
          <w:szCs w:val="28"/>
        </w:rPr>
      </w:pPr>
    </w:p>
    <w:p>
      <w:pPr>
        <w:adjustRightInd w:val="0"/>
        <w:snapToGrid w:val="0"/>
        <w:spacing w:line="360" w:lineRule="auto"/>
        <w:ind w:firstLine="560" w:firstLineChars="200"/>
        <w:rPr>
          <w:color w:val="auto"/>
          <w:kern w:val="0"/>
          <w:sz w:val="28"/>
          <w:szCs w:val="28"/>
        </w:rPr>
        <w:sectPr>
          <w:headerReference r:id="rId15" w:type="default"/>
          <w:footerReference r:id="rId16" w:type="default"/>
          <w:pgSz w:w="11906" w:h="16838"/>
          <w:pgMar w:top="1440" w:right="1440" w:bottom="1440" w:left="1797" w:header="851" w:footer="992" w:gutter="0"/>
          <w:cols w:space="720" w:num="1"/>
          <w:docGrid w:linePitch="312" w:charSpace="0"/>
        </w:sectPr>
      </w:pPr>
    </w:p>
    <w:p>
      <w:pPr>
        <w:spacing w:line="360" w:lineRule="auto"/>
        <w:outlineLvl w:val="0"/>
        <w:rPr>
          <w:b/>
          <w:color w:val="auto"/>
          <w:sz w:val="28"/>
          <w:szCs w:val="28"/>
        </w:rPr>
      </w:pPr>
      <w:bookmarkStart w:id="204" w:name="_Toc16983"/>
      <w:bookmarkStart w:id="205" w:name="_Toc3104"/>
      <w:bookmarkStart w:id="206" w:name="_Toc460571892"/>
      <w:bookmarkStart w:id="207" w:name="_Toc460573161"/>
      <w:bookmarkStart w:id="208" w:name="_Toc22318"/>
      <w:bookmarkStart w:id="209" w:name="_Toc460830331"/>
      <w:r>
        <w:rPr>
          <w:b/>
          <w:color w:val="auto"/>
          <w:sz w:val="28"/>
          <w:szCs w:val="28"/>
        </w:rPr>
        <w:t>4.应急响应</w:t>
      </w:r>
      <w:bookmarkEnd w:id="204"/>
      <w:bookmarkEnd w:id="205"/>
      <w:bookmarkEnd w:id="206"/>
      <w:bookmarkEnd w:id="207"/>
      <w:bookmarkEnd w:id="208"/>
      <w:bookmarkEnd w:id="209"/>
    </w:p>
    <w:p>
      <w:pPr>
        <w:adjustRightInd w:val="0"/>
        <w:snapToGrid w:val="0"/>
        <w:spacing w:line="360" w:lineRule="auto"/>
        <w:outlineLvl w:val="1"/>
        <w:rPr>
          <w:b/>
          <w:color w:val="auto"/>
          <w:sz w:val="28"/>
          <w:szCs w:val="28"/>
        </w:rPr>
      </w:pPr>
      <w:bookmarkStart w:id="210" w:name="_Toc3002"/>
      <w:bookmarkStart w:id="211" w:name="_Toc10472"/>
      <w:bookmarkStart w:id="212" w:name="_Toc14294"/>
      <w:bookmarkStart w:id="213" w:name="_Toc460830332"/>
      <w:bookmarkStart w:id="214" w:name="_Toc460571893"/>
      <w:r>
        <w:rPr>
          <w:b/>
          <w:color w:val="auto"/>
          <w:sz w:val="28"/>
          <w:szCs w:val="28"/>
        </w:rPr>
        <w:t>4.1分级响应</w:t>
      </w:r>
      <w:bookmarkEnd w:id="210"/>
      <w:bookmarkEnd w:id="211"/>
      <w:bookmarkEnd w:id="212"/>
      <w:bookmarkEnd w:id="213"/>
      <w:bookmarkEnd w:id="214"/>
    </w:p>
    <w:p>
      <w:pPr>
        <w:autoSpaceDE w:val="0"/>
        <w:adjustRightInd w:val="0"/>
        <w:snapToGrid w:val="0"/>
        <w:spacing w:line="360" w:lineRule="auto"/>
        <w:ind w:firstLine="560" w:firstLineChars="200"/>
        <w:rPr>
          <w:color w:val="auto"/>
          <w:kern w:val="0"/>
          <w:sz w:val="28"/>
          <w:szCs w:val="28"/>
        </w:rPr>
      </w:pPr>
      <w:r>
        <w:rPr>
          <w:color w:val="auto"/>
          <w:kern w:val="0"/>
          <w:sz w:val="28"/>
          <w:szCs w:val="28"/>
        </w:rPr>
        <w:t>根据突发环境事件的严重程度和发展态势，将应急响应分为Ⅰ级、Ⅱ级、Ⅲ级和Ⅳ级四个等级。</w:t>
      </w:r>
    </w:p>
    <w:p>
      <w:pPr>
        <w:adjustRightInd w:val="0"/>
        <w:snapToGrid w:val="0"/>
        <w:spacing w:line="360" w:lineRule="auto"/>
        <w:outlineLvl w:val="2"/>
        <w:rPr>
          <w:b/>
          <w:color w:val="auto"/>
          <w:sz w:val="28"/>
          <w:szCs w:val="28"/>
        </w:rPr>
      </w:pPr>
      <w:bookmarkStart w:id="215" w:name="_Toc18349"/>
      <w:bookmarkStart w:id="216" w:name="_Toc460571894"/>
      <w:bookmarkStart w:id="217" w:name="_Toc460830333"/>
      <w:bookmarkStart w:id="218" w:name="_Toc1980"/>
      <w:bookmarkStart w:id="219" w:name="_Toc460573230"/>
      <w:bookmarkStart w:id="220" w:name="_Toc16161"/>
      <w:r>
        <w:rPr>
          <w:b/>
          <w:color w:val="auto"/>
          <w:sz w:val="28"/>
          <w:szCs w:val="28"/>
        </w:rPr>
        <w:t>4.1.1Ⅰ、Ⅱ、Ⅲ级应急响应</w:t>
      </w:r>
      <w:bookmarkEnd w:id="215"/>
      <w:bookmarkEnd w:id="216"/>
      <w:bookmarkEnd w:id="217"/>
      <w:bookmarkEnd w:id="218"/>
      <w:bookmarkEnd w:id="219"/>
      <w:bookmarkEnd w:id="220"/>
    </w:p>
    <w:p>
      <w:pPr>
        <w:autoSpaceDE w:val="0"/>
        <w:adjustRightInd w:val="0"/>
        <w:snapToGrid w:val="0"/>
        <w:spacing w:line="360" w:lineRule="auto"/>
        <w:ind w:firstLine="560" w:firstLineChars="200"/>
        <w:rPr>
          <w:color w:val="auto"/>
          <w:kern w:val="0"/>
          <w:sz w:val="28"/>
          <w:szCs w:val="28"/>
        </w:rPr>
      </w:pPr>
      <w:r>
        <w:rPr>
          <w:color w:val="auto"/>
          <w:kern w:val="0"/>
          <w:sz w:val="28"/>
          <w:szCs w:val="28"/>
        </w:rPr>
        <w:t>初判发生较大及以上突发环境事件时，区环境应急领导小组应立即上报市生态环境局，并听从市环境应急指挥部办公室的领导，主要开展以下工作：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（1）组织指挥部成员单位、专家组进行会商，研究分析事态，部署应急处置工作；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（2）根据需要赴事发现场或派出相关工作组赴事发现场协调开展应对工作；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（3）研究决定各镇（街道）人民政府和有关部门提出的请求事项；</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（4）统一组织信息发布和舆论引导；</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（5）</w:t>
      </w:r>
      <w:r>
        <w:rPr>
          <w:rFonts w:hint="eastAsia"/>
          <w:color w:val="auto"/>
          <w:kern w:val="0"/>
          <w:sz w:val="28"/>
          <w:szCs w:val="28"/>
        </w:rPr>
        <w:t>视情况向事发地通报情况</w:t>
      </w:r>
      <w:r>
        <w:rPr>
          <w:color w:val="auto"/>
          <w:kern w:val="0"/>
          <w:sz w:val="28"/>
          <w:szCs w:val="28"/>
        </w:rPr>
        <w:t>；</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（6）组织开展事件调查；</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（7）配合开展应急处置工作，并及时报告工作进展情况。</w:t>
      </w:r>
    </w:p>
    <w:p>
      <w:pPr>
        <w:adjustRightInd w:val="0"/>
        <w:snapToGrid w:val="0"/>
        <w:spacing w:line="360" w:lineRule="auto"/>
        <w:outlineLvl w:val="2"/>
        <w:rPr>
          <w:b/>
          <w:color w:val="auto"/>
          <w:sz w:val="28"/>
          <w:szCs w:val="28"/>
        </w:rPr>
      </w:pPr>
      <w:bookmarkStart w:id="221" w:name="_Toc7786"/>
      <w:bookmarkStart w:id="222" w:name="_Toc29287"/>
      <w:bookmarkStart w:id="223" w:name="_Toc30254"/>
      <w:bookmarkStart w:id="224" w:name="_Toc460573232"/>
      <w:bookmarkStart w:id="225" w:name="_Toc460830335"/>
      <w:bookmarkStart w:id="226" w:name="_Toc460571896"/>
      <w:r>
        <w:rPr>
          <w:b/>
          <w:color w:val="auto"/>
          <w:sz w:val="28"/>
          <w:szCs w:val="28"/>
        </w:rPr>
        <w:t>4.1.2Ⅳ级响应</w:t>
      </w:r>
      <w:bookmarkEnd w:id="221"/>
      <w:bookmarkEnd w:id="222"/>
      <w:bookmarkEnd w:id="223"/>
      <w:bookmarkEnd w:id="224"/>
      <w:bookmarkEnd w:id="225"/>
      <w:bookmarkEnd w:id="226"/>
    </w:p>
    <w:p>
      <w:pPr>
        <w:autoSpaceDE w:val="0"/>
        <w:adjustRightInd w:val="0"/>
        <w:snapToGrid w:val="0"/>
        <w:spacing w:line="360" w:lineRule="auto"/>
        <w:ind w:firstLine="560" w:firstLineChars="200"/>
        <w:rPr>
          <w:color w:val="auto"/>
          <w:kern w:val="0"/>
          <w:sz w:val="28"/>
          <w:szCs w:val="28"/>
        </w:rPr>
      </w:pPr>
      <w:r>
        <w:rPr>
          <w:color w:val="auto"/>
          <w:kern w:val="0"/>
          <w:sz w:val="28"/>
          <w:szCs w:val="28"/>
        </w:rPr>
        <w:t>初判发生一般突发环境事件时，由区人民政府启动Ⅳ级应急响应，负责应对工作。立即派</w:t>
      </w:r>
      <w:r>
        <w:rPr>
          <w:rFonts w:hint="eastAsia"/>
          <w:color w:val="auto"/>
          <w:kern w:val="0"/>
          <w:sz w:val="28"/>
          <w:szCs w:val="28"/>
          <w:lang w:eastAsia="zh-CN"/>
        </w:rPr>
        <w:t>城厢生态环境局</w:t>
      </w:r>
      <w:r>
        <w:rPr>
          <w:color w:val="auto"/>
          <w:kern w:val="0"/>
          <w:sz w:val="28"/>
          <w:szCs w:val="28"/>
        </w:rPr>
        <w:t>主要负责人赴事发现场指导督促当地开展应急处置、原因调查等工作；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区人民政府接到</w:t>
      </w:r>
      <w:r>
        <w:rPr>
          <w:rFonts w:hint="eastAsia"/>
          <w:color w:val="auto"/>
          <w:kern w:val="0"/>
          <w:sz w:val="28"/>
          <w:szCs w:val="28"/>
          <w:lang w:eastAsia="zh-CN"/>
        </w:rPr>
        <w:t>城厢生态环境局</w:t>
      </w:r>
      <w:r>
        <w:rPr>
          <w:color w:val="auto"/>
          <w:kern w:val="0"/>
          <w:sz w:val="28"/>
          <w:szCs w:val="28"/>
        </w:rPr>
        <w:t>的报告和应急处理方案后,立即组织有关部门协助生态环境局做好突发事件的信息收集、组织相关人员的疏散安置、依法进行受污染区域的确定与封锁、隔离和舆论宣传工作;保证突发事件应急处理所需经费、物资的供应。</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突发环境事件发生在易造成重大影响的地区或重要时段时，可适当提高响应级别。应急响应启动后，可视事件损失情况及其发展趋势调整响应级别，避免响应不足或响应过度（具体见附件3）。</w:t>
      </w:r>
    </w:p>
    <w:p>
      <w:pPr>
        <w:adjustRightInd w:val="0"/>
        <w:snapToGrid w:val="0"/>
        <w:spacing w:line="360" w:lineRule="auto"/>
        <w:outlineLvl w:val="1"/>
        <w:rPr>
          <w:b/>
          <w:color w:val="auto"/>
          <w:sz w:val="28"/>
          <w:szCs w:val="28"/>
        </w:rPr>
      </w:pPr>
      <w:bookmarkStart w:id="227" w:name="_Toc460830336"/>
      <w:bookmarkStart w:id="228" w:name="_Toc15250"/>
      <w:bookmarkStart w:id="229" w:name="_Toc19405"/>
      <w:bookmarkStart w:id="230" w:name="_Toc29520"/>
      <w:bookmarkStart w:id="231" w:name="_Toc460571897"/>
      <w:r>
        <w:rPr>
          <w:b/>
          <w:color w:val="auto"/>
          <w:sz w:val="28"/>
          <w:szCs w:val="28"/>
        </w:rPr>
        <w:t>4.2响应措施</w:t>
      </w:r>
      <w:bookmarkEnd w:id="227"/>
      <w:bookmarkEnd w:id="228"/>
      <w:bookmarkEnd w:id="229"/>
      <w:bookmarkEnd w:id="230"/>
      <w:bookmarkEnd w:id="231"/>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突发环境事件发生后，各级政府、各部门根据工作需要，组织采取以下措施。</w:t>
      </w:r>
    </w:p>
    <w:p>
      <w:pPr>
        <w:adjustRightInd w:val="0"/>
        <w:snapToGrid w:val="0"/>
        <w:spacing w:line="360" w:lineRule="auto"/>
        <w:outlineLvl w:val="2"/>
        <w:rPr>
          <w:b/>
          <w:color w:val="auto"/>
          <w:sz w:val="28"/>
          <w:szCs w:val="28"/>
        </w:rPr>
      </w:pPr>
      <w:bookmarkStart w:id="232" w:name="_Toc21112"/>
      <w:bookmarkStart w:id="233" w:name="_Toc5324"/>
      <w:bookmarkStart w:id="234" w:name="_Toc30206"/>
      <w:bookmarkStart w:id="235" w:name="_Toc460830337"/>
      <w:bookmarkStart w:id="236" w:name="_Toc460573234"/>
      <w:bookmarkStart w:id="237" w:name="_Toc460571898"/>
      <w:r>
        <w:rPr>
          <w:b/>
          <w:color w:val="auto"/>
          <w:sz w:val="28"/>
          <w:szCs w:val="28"/>
        </w:rPr>
        <w:t>4.2.1现场污染处置</w:t>
      </w:r>
      <w:bookmarkEnd w:id="232"/>
      <w:bookmarkEnd w:id="233"/>
      <w:bookmarkEnd w:id="234"/>
      <w:bookmarkEnd w:id="235"/>
      <w:bookmarkEnd w:id="236"/>
      <w:bookmarkEnd w:id="237"/>
    </w:p>
    <w:p>
      <w:pPr>
        <w:autoSpaceDE w:val="0"/>
        <w:adjustRightInd w:val="0"/>
        <w:snapToGrid w:val="0"/>
        <w:spacing w:line="360" w:lineRule="auto"/>
        <w:ind w:firstLine="560" w:firstLineChars="200"/>
        <w:rPr>
          <w:color w:val="auto"/>
          <w:kern w:val="0"/>
          <w:sz w:val="28"/>
          <w:szCs w:val="28"/>
        </w:rPr>
      </w:pPr>
      <w:r>
        <w:rPr>
          <w:color w:val="auto"/>
          <w:kern w:val="0"/>
          <w:sz w:val="28"/>
          <w:szCs w:val="28"/>
        </w:rPr>
        <w:t>涉事企业事业单位或其他生产经营者要立即采取关闭、停产、封堵、围挡、喷淋、转移等措施，切断和控制污染源，防止污染蔓延扩散。做好有毒有害物质和消防废水、废液等的收集、清理和安全处置工作。当涉事企业事业单位或其他生产经营者不明时，由</w:t>
      </w:r>
      <w:r>
        <w:rPr>
          <w:rFonts w:hint="eastAsia"/>
          <w:color w:val="auto"/>
          <w:kern w:val="0"/>
          <w:sz w:val="28"/>
          <w:szCs w:val="28"/>
          <w:lang w:eastAsia="zh-CN"/>
        </w:rPr>
        <w:t>城厢生态环境局</w:t>
      </w:r>
      <w:r>
        <w:rPr>
          <w:color w:val="auto"/>
          <w:kern w:val="0"/>
          <w:sz w:val="28"/>
          <w:szCs w:val="28"/>
        </w:rPr>
        <w:t>组织对污染来源开展调查，查明涉事单位，确定污染物种类和污染范围，协调应急处置队伍切断污染源。</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区人民政府应组织制订综合治污方案，采用监测和模拟等手段追踪污染气体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adjustRightInd w:val="0"/>
        <w:snapToGrid w:val="0"/>
        <w:spacing w:line="360" w:lineRule="auto"/>
        <w:outlineLvl w:val="2"/>
        <w:rPr>
          <w:b/>
          <w:color w:val="auto"/>
          <w:sz w:val="28"/>
          <w:szCs w:val="28"/>
        </w:rPr>
      </w:pPr>
      <w:bookmarkStart w:id="238" w:name="_Toc460573235"/>
      <w:bookmarkStart w:id="239" w:name="_Toc460571899"/>
      <w:bookmarkStart w:id="240" w:name="_Toc4568"/>
      <w:bookmarkStart w:id="241" w:name="_Toc24935"/>
      <w:bookmarkStart w:id="242" w:name="_Toc460830338"/>
      <w:bookmarkStart w:id="243" w:name="_Toc19186"/>
      <w:r>
        <w:rPr>
          <w:b/>
          <w:color w:val="auto"/>
          <w:sz w:val="28"/>
          <w:szCs w:val="28"/>
        </w:rPr>
        <w:t>4.2.2转移安置人员</w:t>
      </w:r>
      <w:bookmarkEnd w:id="238"/>
      <w:bookmarkEnd w:id="239"/>
      <w:bookmarkEnd w:id="240"/>
      <w:bookmarkEnd w:id="241"/>
      <w:bookmarkEnd w:id="242"/>
      <w:bookmarkEnd w:id="243"/>
    </w:p>
    <w:p>
      <w:pPr>
        <w:autoSpaceDE w:val="0"/>
        <w:adjustRightInd w:val="0"/>
        <w:snapToGrid w:val="0"/>
        <w:spacing w:line="360" w:lineRule="auto"/>
        <w:ind w:firstLine="560" w:firstLineChars="200"/>
        <w:rPr>
          <w:color w:val="auto"/>
          <w:kern w:val="0"/>
          <w:sz w:val="28"/>
          <w:szCs w:val="28"/>
        </w:rPr>
      </w:pPr>
      <w:r>
        <w:rPr>
          <w:color w:val="auto"/>
          <w:kern w:val="0"/>
          <w:sz w:val="28"/>
          <w:szCs w:val="28"/>
        </w:rPr>
        <w:t>根据突发环境事件影响及事发当地的气象、地理环境、人员密集度等，划定现场警戒、交通管制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pPr>
        <w:adjustRightInd w:val="0"/>
        <w:snapToGrid w:val="0"/>
        <w:spacing w:line="360" w:lineRule="auto"/>
        <w:outlineLvl w:val="2"/>
        <w:rPr>
          <w:b/>
          <w:color w:val="auto"/>
          <w:sz w:val="28"/>
          <w:szCs w:val="28"/>
        </w:rPr>
      </w:pPr>
      <w:bookmarkStart w:id="244" w:name="_Toc19386"/>
      <w:bookmarkStart w:id="245" w:name="_Toc460573236"/>
      <w:bookmarkStart w:id="246" w:name="_Toc4976"/>
      <w:bookmarkStart w:id="247" w:name="_Toc460830339"/>
      <w:bookmarkStart w:id="248" w:name="_Toc7575"/>
      <w:bookmarkStart w:id="249" w:name="_Toc460571900"/>
      <w:r>
        <w:rPr>
          <w:b/>
          <w:color w:val="auto"/>
          <w:sz w:val="28"/>
          <w:szCs w:val="28"/>
        </w:rPr>
        <w:t>4.2.3医学救援</w:t>
      </w:r>
      <w:bookmarkEnd w:id="244"/>
      <w:bookmarkEnd w:id="245"/>
      <w:bookmarkEnd w:id="246"/>
      <w:bookmarkEnd w:id="247"/>
      <w:bookmarkEnd w:id="248"/>
      <w:bookmarkEnd w:id="249"/>
    </w:p>
    <w:p>
      <w:pPr>
        <w:autoSpaceDE w:val="0"/>
        <w:adjustRightInd w:val="0"/>
        <w:snapToGrid w:val="0"/>
        <w:spacing w:line="360" w:lineRule="auto"/>
        <w:ind w:firstLine="560" w:firstLineChars="200"/>
        <w:rPr>
          <w:color w:val="auto"/>
          <w:kern w:val="0"/>
          <w:sz w:val="28"/>
          <w:szCs w:val="28"/>
        </w:rPr>
      </w:pPr>
      <w:r>
        <w:rPr>
          <w:color w:val="auto"/>
          <w:kern w:val="0"/>
          <w:sz w:val="28"/>
          <w:szCs w:val="28"/>
        </w:rPr>
        <w:t>迅速组织</w:t>
      </w:r>
      <w:r>
        <w:rPr>
          <w:rFonts w:hint="eastAsia"/>
          <w:color w:val="auto"/>
          <w:kern w:val="0"/>
          <w:sz w:val="28"/>
          <w:szCs w:val="28"/>
        </w:rPr>
        <w:t>事发地</w:t>
      </w:r>
      <w:r>
        <w:rPr>
          <w:color w:val="auto"/>
          <w:kern w:val="0"/>
          <w:sz w:val="28"/>
          <w:szCs w:val="28"/>
        </w:rPr>
        <w:t>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学救援工作。做好受影响人员的心理援助。</w:t>
      </w:r>
    </w:p>
    <w:p>
      <w:pPr>
        <w:adjustRightInd w:val="0"/>
        <w:snapToGrid w:val="0"/>
        <w:spacing w:line="360" w:lineRule="auto"/>
        <w:outlineLvl w:val="2"/>
        <w:rPr>
          <w:b/>
          <w:color w:val="auto"/>
          <w:sz w:val="28"/>
          <w:szCs w:val="28"/>
        </w:rPr>
      </w:pPr>
      <w:bookmarkStart w:id="250" w:name="_Toc9084"/>
      <w:bookmarkStart w:id="251" w:name="_Toc26996"/>
      <w:bookmarkStart w:id="252" w:name="_Toc24091"/>
      <w:r>
        <w:rPr>
          <w:b/>
          <w:color w:val="auto"/>
          <w:sz w:val="28"/>
          <w:szCs w:val="28"/>
        </w:rPr>
        <w:t>4.2.4应急疏散</w:t>
      </w:r>
      <w:bookmarkEnd w:id="250"/>
      <w:bookmarkEnd w:id="251"/>
      <w:bookmarkEnd w:id="252"/>
    </w:p>
    <w:p>
      <w:pPr>
        <w:autoSpaceDE w:val="0"/>
        <w:adjustRightInd w:val="0"/>
        <w:snapToGrid w:val="0"/>
        <w:spacing w:line="360" w:lineRule="auto"/>
        <w:ind w:firstLine="562" w:firstLineChars="200"/>
        <w:rPr>
          <w:b/>
          <w:bCs/>
          <w:color w:val="auto"/>
          <w:kern w:val="0"/>
          <w:sz w:val="28"/>
          <w:szCs w:val="28"/>
        </w:rPr>
      </w:pPr>
      <w:r>
        <w:rPr>
          <w:b/>
          <w:bCs/>
          <w:color w:val="auto"/>
          <w:kern w:val="0"/>
          <w:sz w:val="28"/>
          <w:szCs w:val="28"/>
        </w:rPr>
        <w:t>（1）事故现场人员撤离方式方法</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事故现场人员向上风或侧向风方向转移，现场应急指挥部指定专门人员引导和护送疏散人员到安全区，并逐一清点人数。在疏散和撤离的路线上设立哨位，指明方向，人员不要在低洼处滞留；要查清是否有人留在污染区。如有没有及时撤离人员，应指派配戴适宜防护装备的抢险队员两人进入现场搜寻，并实施救助。依据可能发生事故的场所，设施及周围情况、化学事故的性质和危害程度，当时的风向等气象情况确定撤离路线。</w:t>
      </w:r>
    </w:p>
    <w:p>
      <w:pPr>
        <w:autoSpaceDE w:val="0"/>
        <w:adjustRightInd w:val="0"/>
        <w:snapToGrid w:val="0"/>
        <w:spacing w:line="360" w:lineRule="auto"/>
        <w:ind w:firstLine="562" w:firstLineChars="200"/>
        <w:rPr>
          <w:b/>
          <w:bCs/>
          <w:color w:val="auto"/>
          <w:kern w:val="0"/>
          <w:sz w:val="28"/>
          <w:szCs w:val="28"/>
        </w:rPr>
      </w:pPr>
      <w:bookmarkStart w:id="253" w:name="_Toc10453"/>
      <w:bookmarkEnd w:id="253"/>
      <w:bookmarkStart w:id="254" w:name="_Toc16074"/>
      <w:bookmarkEnd w:id="254"/>
      <w:r>
        <w:rPr>
          <w:b/>
          <w:bCs/>
          <w:color w:val="auto"/>
          <w:kern w:val="0"/>
          <w:sz w:val="28"/>
          <w:szCs w:val="28"/>
        </w:rPr>
        <w:t>（2）非事故原发点现场人员的紧急疏散</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现场应急指挥部根据事故可能扩大的范围和当时气象条件，抢险进展情况及预计延展趋势，综合分析判断，及时通知可能涉及的单位以及人员，防止引起恐慌或引发次生事故。</w:t>
      </w:r>
    </w:p>
    <w:p>
      <w:pPr>
        <w:autoSpaceDE w:val="0"/>
        <w:adjustRightInd w:val="0"/>
        <w:snapToGrid w:val="0"/>
        <w:spacing w:line="360" w:lineRule="auto"/>
        <w:ind w:firstLine="562" w:firstLineChars="200"/>
        <w:rPr>
          <w:b/>
          <w:bCs/>
          <w:color w:val="auto"/>
          <w:kern w:val="0"/>
          <w:sz w:val="28"/>
          <w:szCs w:val="28"/>
        </w:rPr>
      </w:pPr>
      <w:bookmarkStart w:id="255" w:name="_Toc367"/>
      <w:bookmarkEnd w:id="255"/>
      <w:bookmarkStart w:id="256" w:name="_Toc12252"/>
      <w:bookmarkEnd w:id="256"/>
      <w:r>
        <w:rPr>
          <w:b/>
          <w:bCs/>
          <w:color w:val="auto"/>
          <w:kern w:val="0"/>
          <w:sz w:val="28"/>
          <w:szCs w:val="28"/>
        </w:rPr>
        <w:t>（3）人口集中区域疏散方式</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根据危险化学品事故的危害特性和事故的涉及或影响范围，由现场应急指挥部决定是否需要向人口集中区发布信息，决定疏散时，立即组织广播车辆和专业人员由区公安分局牵头，其他有关部门进行动员和疏导，使周边区域的人员安全疏散。</w:t>
      </w:r>
    </w:p>
    <w:p>
      <w:pPr>
        <w:adjustRightInd w:val="0"/>
        <w:snapToGrid w:val="0"/>
        <w:spacing w:line="360" w:lineRule="auto"/>
        <w:outlineLvl w:val="1"/>
        <w:rPr>
          <w:b/>
          <w:color w:val="auto"/>
          <w:sz w:val="28"/>
          <w:szCs w:val="28"/>
        </w:rPr>
      </w:pPr>
      <w:bookmarkStart w:id="257" w:name="_Toc16929"/>
      <w:bookmarkStart w:id="258" w:name="_Toc25369"/>
      <w:bookmarkStart w:id="259" w:name="_Toc21203"/>
      <w:bookmarkStart w:id="260" w:name="_Toc5817"/>
      <w:bookmarkStart w:id="261" w:name="_Toc460571901"/>
      <w:bookmarkStart w:id="262" w:name="_Toc460573237"/>
      <w:bookmarkStart w:id="263" w:name="_Toc460830340"/>
      <w:r>
        <w:rPr>
          <w:b/>
          <w:color w:val="auto"/>
          <w:sz w:val="28"/>
          <w:szCs w:val="28"/>
        </w:rPr>
        <w:t>4.3指挥与协调</w:t>
      </w:r>
      <w:bookmarkEnd w:id="257"/>
      <w:bookmarkEnd w:id="258"/>
      <w:bookmarkEnd w:id="259"/>
      <w:bookmarkEnd w:id="260"/>
    </w:p>
    <w:p>
      <w:pPr>
        <w:adjustRightInd w:val="0"/>
        <w:snapToGrid w:val="0"/>
        <w:spacing w:line="360" w:lineRule="auto"/>
        <w:outlineLvl w:val="2"/>
        <w:rPr>
          <w:b/>
          <w:color w:val="auto"/>
          <w:sz w:val="28"/>
          <w:szCs w:val="28"/>
        </w:rPr>
      </w:pPr>
      <w:bookmarkStart w:id="264" w:name="_Toc28881"/>
      <w:bookmarkStart w:id="265" w:name="_Toc30246"/>
      <w:bookmarkStart w:id="266" w:name="_Toc8449"/>
      <w:r>
        <w:rPr>
          <w:b/>
          <w:color w:val="auto"/>
          <w:sz w:val="28"/>
          <w:szCs w:val="28"/>
        </w:rPr>
        <w:t>4.3.1指挥和协调机制</w:t>
      </w:r>
      <w:bookmarkEnd w:id="264"/>
      <w:bookmarkEnd w:id="265"/>
      <w:bookmarkEnd w:id="266"/>
    </w:p>
    <w:p>
      <w:pPr>
        <w:autoSpaceDE w:val="0"/>
        <w:adjustRightInd w:val="0"/>
        <w:snapToGrid w:val="0"/>
        <w:spacing w:line="360" w:lineRule="auto"/>
        <w:ind w:firstLine="560" w:firstLineChars="200"/>
        <w:rPr>
          <w:color w:val="auto"/>
          <w:kern w:val="0"/>
          <w:sz w:val="28"/>
          <w:szCs w:val="28"/>
        </w:rPr>
      </w:pPr>
      <w:r>
        <w:rPr>
          <w:color w:val="auto"/>
          <w:kern w:val="0"/>
          <w:sz w:val="28"/>
          <w:szCs w:val="28"/>
        </w:rPr>
        <w:t>在发生突发环境事件时，由区环境应急领导小组总指挥负责组织应急指挥小组成员单位和事发责任单位，按照各自的职责和处置规程，相互协同，密切配合，共同实施环境应急和紧急处置行动。</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发生环境污染事件的有关部门、单位要及时、主动向区环境应急领导小组提供应急救援有关的基础资料。区</w:t>
      </w:r>
      <w:r>
        <w:rPr>
          <w:rFonts w:hint="eastAsia"/>
          <w:color w:val="auto"/>
          <w:kern w:val="0"/>
          <w:sz w:val="28"/>
          <w:szCs w:val="28"/>
        </w:rPr>
        <w:t>生态环境局</w:t>
      </w:r>
      <w:r>
        <w:rPr>
          <w:color w:val="auto"/>
          <w:kern w:val="0"/>
          <w:sz w:val="28"/>
          <w:szCs w:val="28"/>
        </w:rPr>
        <w:t>、区应急管理局、区交通运输局、区水利局、区农业农村局等有关部门提供事件发生前的相关监管检查资料，供区环境应急领导小组研究救援和处置方案时参考。</w:t>
      </w:r>
    </w:p>
    <w:p>
      <w:pPr>
        <w:adjustRightInd w:val="0"/>
        <w:snapToGrid w:val="0"/>
        <w:spacing w:line="360" w:lineRule="auto"/>
        <w:outlineLvl w:val="2"/>
        <w:rPr>
          <w:b/>
          <w:color w:val="auto"/>
          <w:sz w:val="28"/>
          <w:szCs w:val="28"/>
        </w:rPr>
      </w:pPr>
      <w:bookmarkStart w:id="267" w:name="_Toc25026"/>
      <w:bookmarkStart w:id="268" w:name="_Toc20098"/>
      <w:bookmarkStart w:id="269" w:name="_Toc1895"/>
      <w:r>
        <w:rPr>
          <w:b/>
          <w:color w:val="auto"/>
          <w:sz w:val="28"/>
          <w:szCs w:val="28"/>
        </w:rPr>
        <w:t>4.3.2指挥协调主要内容</w:t>
      </w:r>
      <w:bookmarkEnd w:id="267"/>
      <w:bookmarkEnd w:id="268"/>
      <w:bookmarkEnd w:id="269"/>
    </w:p>
    <w:p>
      <w:pPr>
        <w:autoSpaceDE w:val="0"/>
        <w:adjustRightInd w:val="0"/>
        <w:snapToGrid w:val="0"/>
        <w:spacing w:line="360" w:lineRule="auto"/>
        <w:ind w:firstLine="560" w:firstLineChars="200"/>
        <w:rPr>
          <w:color w:val="auto"/>
          <w:kern w:val="0"/>
          <w:sz w:val="28"/>
          <w:szCs w:val="28"/>
        </w:rPr>
      </w:pPr>
      <w:r>
        <w:rPr>
          <w:color w:val="auto"/>
          <w:kern w:val="0"/>
          <w:sz w:val="28"/>
          <w:szCs w:val="28"/>
        </w:rPr>
        <w:t>（1）提出现场应急行动原则要求；</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（2）派出有关专家和人员参与区环境应急领导小组的应急指挥工作；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（3）协调各级、各专业应急力量实施应急支援行动；</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（4）协调受威胁的周边地区危险源的监控工作；</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（5）协调建立现场警戒区和交通管制区域，确定重点防护区域；</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（6）根据现场监测结果，确定被转移、疏散群众返回时间；</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（7）及时向莆田市人民政府报告应急行动的进展情况。</w:t>
      </w:r>
    </w:p>
    <w:p>
      <w:pPr>
        <w:adjustRightInd w:val="0"/>
        <w:snapToGrid w:val="0"/>
        <w:spacing w:line="360" w:lineRule="auto"/>
        <w:outlineLvl w:val="1"/>
        <w:rPr>
          <w:b/>
          <w:color w:val="auto"/>
          <w:sz w:val="28"/>
          <w:szCs w:val="28"/>
        </w:rPr>
      </w:pPr>
      <w:bookmarkStart w:id="270" w:name="_Toc32531"/>
      <w:bookmarkStart w:id="271" w:name="_Toc18965"/>
      <w:bookmarkStart w:id="272" w:name="_Toc4880"/>
      <w:r>
        <w:rPr>
          <w:b/>
          <w:color w:val="auto"/>
          <w:sz w:val="28"/>
          <w:szCs w:val="28"/>
        </w:rPr>
        <w:t>4.4应急监测</w:t>
      </w:r>
      <w:bookmarkEnd w:id="261"/>
      <w:bookmarkEnd w:id="262"/>
      <w:bookmarkEnd w:id="263"/>
      <w:bookmarkEnd w:id="270"/>
      <w:bookmarkEnd w:id="271"/>
      <w:bookmarkEnd w:id="272"/>
    </w:p>
    <w:p>
      <w:pPr>
        <w:adjustRightInd w:val="0"/>
        <w:snapToGrid w:val="0"/>
        <w:spacing w:line="360" w:lineRule="auto"/>
        <w:outlineLvl w:val="2"/>
        <w:rPr>
          <w:b/>
          <w:color w:val="auto"/>
          <w:sz w:val="28"/>
          <w:szCs w:val="28"/>
        </w:rPr>
      </w:pPr>
      <w:bookmarkStart w:id="273" w:name="_Toc24023"/>
      <w:bookmarkStart w:id="274" w:name="_Toc9237"/>
      <w:bookmarkStart w:id="275" w:name="_Toc29383"/>
      <w:bookmarkStart w:id="276" w:name="_Toc460573238"/>
      <w:bookmarkStart w:id="277" w:name="_Toc460571902"/>
      <w:bookmarkStart w:id="278" w:name="_Toc460830341"/>
      <w:r>
        <w:rPr>
          <w:b/>
          <w:color w:val="auto"/>
          <w:sz w:val="28"/>
          <w:szCs w:val="28"/>
        </w:rPr>
        <w:t>4.4.1监测组织</w:t>
      </w:r>
      <w:bookmarkEnd w:id="273"/>
      <w:bookmarkEnd w:id="274"/>
      <w:bookmarkEnd w:id="275"/>
    </w:p>
    <w:p>
      <w:pPr>
        <w:autoSpaceDE w:val="0"/>
        <w:adjustRightInd w:val="0"/>
        <w:snapToGrid w:val="0"/>
        <w:spacing w:line="360" w:lineRule="auto"/>
        <w:ind w:firstLine="560" w:firstLineChars="200"/>
        <w:rPr>
          <w:color w:val="auto"/>
          <w:kern w:val="0"/>
          <w:sz w:val="28"/>
          <w:szCs w:val="28"/>
        </w:rPr>
      </w:pPr>
      <w:r>
        <w:rPr>
          <w:color w:val="auto"/>
          <w:kern w:val="0"/>
          <w:sz w:val="28"/>
          <w:szCs w:val="28"/>
        </w:rPr>
        <w:t>由</w:t>
      </w:r>
      <w:r>
        <w:rPr>
          <w:rFonts w:hint="eastAsia"/>
          <w:color w:val="auto"/>
          <w:kern w:val="0"/>
          <w:sz w:val="28"/>
          <w:szCs w:val="28"/>
          <w:lang w:eastAsia="zh-CN"/>
        </w:rPr>
        <w:t>城厢生态环境局</w:t>
      </w:r>
      <w:r>
        <w:rPr>
          <w:color w:val="auto"/>
          <w:kern w:val="0"/>
          <w:sz w:val="28"/>
          <w:szCs w:val="28"/>
        </w:rPr>
        <w:t>负责建立区水利局、区农业农村局、区交通运输局、区卫生健康局</w:t>
      </w:r>
      <w:r>
        <w:rPr>
          <w:rFonts w:hint="eastAsia"/>
          <w:color w:val="auto"/>
          <w:kern w:val="0"/>
          <w:sz w:val="28"/>
          <w:szCs w:val="28"/>
        </w:rPr>
        <w:t>、区自然资源局</w:t>
      </w:r>
      <w:r>
        <w:rPr>
          <w:color w:val="auto"/>
          <w:kern w:val="0"/>
          <w:sz w:val="28"/>
          <w:szCs w:val="28"/>
        </w:rPr>
        <w:t>等各部门、各行业、企业检测系统组成的全区突发环境事件应急监测网络，负责应急监测工作的总体协调安排。</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城厢区范围内突发环境事件应急监测工作委托</w:t>
      </w:r>
      <w:r>
        <w:rPr>
          <w:rFonts w:hint="default"/>
          <w:color w:val="auto"/>
          <w:sz w:val="28"/>
          <w:szCs w:val="28"/>
        </w:rPr>
        <w:t>莆田市环境监测站或福建省莆田环境监测中心站</w:t>
      </w:r>
      <w:r>
        <w:rPr>
          <w:color w:val="auto"/>
          <w:kern w:val="0"/>
          <w:sz w:val="28"/>
          <w:szCs w:val="28"/>
        </w:rPr>
        <w:t>及社会第三方监测机构，逐步建立和完善监测联动协调制度，整合监测资源，调动全社会的应急监测力量共同参与对环境污染的监测工作。</w:t>
      </w:r>
    </w:p>
    <w:p>
      <w:pPr>
        <w:adjustRightInd w:val="0"/>
        <w:snapToGrid w:val="0"/>
        <w:spacing w:line="360" w:lineRule="auto"/>
        <w:outlineLvl w:val="2"/>
        <w:rPr>
          <w:b/>
          <w:color w:val="auto"/>
          <w:sz w:val="28"/>
          <w:szCs w:val="28"/>
        </w:rPr>
      </w:pPr>
      <w:bookmarkStart w:id="279" w:name="_Toc9345"/>
      <w:bookmarkEnd w:id="279"/>
      <w:bookmarkStart w:id="280" w:name="_Toc32228"/>
      <w:bookmarkEnd w:id="280"/>
      <w:bookmarkStart w:id="281" w:name="_Toc11035"/>
      <w:bookmarkStart w:id="282" w:name="_Toc6783"/>
      <w:bookmarkStart w:id="283" w:name="_Toc459"/>
      <w:r>
        <w:rPr>
          <w:b/>
          <w:color w:val="auto"/>
          <w:sz w:val="28"/>
          <w:szCs w:val="28"/>
        </w:rPr>
        <w:t>4.4.2监测方式</w:t>
      </w:r>
      <w:bookmarkEnd w:id="281"/>
      <w:bookmarkEnd w:id="282"/>
      <w:bookmarkEnd w:id="283"/>
    </w:p>
    <w:p>
      <w:pPr>
        <w:autoSpaceDE w:val="0"/>
        <w:adjustRightInd w:val="0"/>
        <w:snapToGrid w:val="0"/>
        <w:spacing w:line="360" w:lineRule="auto"/>
        <w:ind w:firstLine="560" w:firstLineChars="200"/>
        <w:rPr>
          <w:color w:val="auto"/>
          <w:kern w:val="0"/>
          <w:sz w:val="28"/>
          <w:szCs w:val="28"/>
        </w:rPr>
      </w:pPr>
      <w:r>
        <w:rPr>
          <w:color w:val="auto"/>
          <w:kern w:val="0"/>
          <w:sz w:val="28"/>
          <w:szCs w:val="28"/>
        </w:rPr>
        <w:t>根据突发环境事件污染物的性质、扩散速度和事件发生地的气象、地形特点，确定污染物扩散范围。在此范围内布设相应数量的监测点位。事件发生初期，根据事件发生地的监测能力和突发事件的严重程度按照从多从密的原则进行监测，同时应随着污染物的扩散情况、监测结果的变化趋势适当调整监测频次和监测点位。</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根据监测结果，综合分析突发环境事件污染变化趋势，并通过专家咨询和讨论的方式，预测并报告突发环境事件的发展情况和污染物的变化情况，作为突发环境事件应急决策的依据。</w:t>
      </w:r>
    </w:p>
    <w:p>
      <w:pPr>
        <w:adjustRightInd w:val="0"/>
        <w:snapToGrid w:val="0"/>
        <w:spacing w:line="360" w:lineRule="auto"/>
        <w:outlineLvl w:val="2"/>
        <w:rPr>
          <w:b/>
          <w:color w:val="auto"/>
          <w:sz w:val="28"/>
          <w:szCs w:val="28"/>
        </w:rPr>
      </w:pPr>
      <w:bookmarkStart w:id="284" w:name="_Toc32431"/>
      <w:bookmarkEnd w:id="284"/>
      <w:bookmarkStart w:id="285" w:name="_Toc5778"/>
      <w:bookmarkEnd w:id="285"/>
      <w:bookmarkStart w:id="286" w:name="_Toc2320"/>
      <w:bookmarkEnd w:id="286"/>
      <w:bookmarkStart w:id="287" w:name="_Toc20282"/>
      <w:bookmarkEnd w:id="287"/>
      <w:bookmarkStart w:id="288" w:name="_Toc6705"/>
      <w:bookmarkStart w:id="289" w:name="_Toc24627"/>
      <w:bookmarkStart w:id="290" w:name="_Toc11539"/>
      <w:r>
        <w:rPr>
          <w:b/>
          <w:color w:val="auto"/>
          <w:sz w:val="28"/>
          <w:szCs w:val="28"/>
        </w:rPr>
        <w:t>4.4.3监测布点原则</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依据《突发环境事件应急监测技术规范》（HJ589-2010）的相关规定对突发环境污染事故现场进行布点监测。</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（1）大气污染监测布点原则</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根据气象特征、保护目标、地形特征等进行大气监测布点。对大气的监测应以事故地点为中心，在下风向按一定间隔的扇形或圆形布点，并根据污染物的特性在不同高度采样，同时在事故点的上风向适当位置布设对照点；在可能受污染影响的居民住宅区或人群活动区等敏感点必须设置采样点，采样过程中应注意风向变化，及时调整采样点位置。</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监测因子：SO</w:t>
      </w:r>
      <w:r>
        <w:rPr>
          <w:color w:val="auto"/>
          <w:kern w:val="0"/>
          <w:sz w:val="28"/>
          <w:szCs w:val="28"/>
          <w:vertAlign w:val="subscript"/>
        </w:rPr>
        <w:t>2</w:t>
      </w:r>
      <w:r>
        <w:rPr>
          <w:color w:val="auto"/>
          <w:kern w:val="0"/>
          <w:sz w:val="28"/>
          <w:szCs w:val="28"/>
        </w:rPr>
        <w:t>、NO</w:t>
      </w:r>
      <w:r>
        <w:rPr>
          <w:color w:val="auto"/>
          <w:kern w:val="0"/>
          <w:sz w:val="28"/>
          <w:szCs w:val="28"/>
          <w:vertAlign w:val="subscript"/>
        </w:rPr>
        <w:t>X</w:t>
      </w:r>
      <w:r>
        <w:rPr>
          <w:color w:val="auto"/>
          <w:kern w:val="0"/>
          <w:sz w:val="28"/>
          <w:szCs w:val="28"/>
        </w:rPr>
        <w:t>、PM</w:t>
      </w:r>
      <w:r>
        <w:rPr>
          <w:color w:val="auto"/>
          <w:kern w:val="0"/>
          <w:sz w:val="28"/>
          <w:szCs w:val="28"/>
          <w:vertAlign w:val="subscript"/>
        </w:rPr>
        <w:t>10</w:t>
      </w:r>
      <w:r>
        <w:rPr>
          <w:color w:val="auto"/>
          <w:kern w:val="0"/>
          <w:sz w:val="28"/>
          <w:szCs w:val="28"/>
        </w:rPr>
        <w:t>、PM</w:t>
      </w:r>
      <w:r>
        <w:rPr>
          <w:color w:val="auto"/>
          <w:kern w:val="0"/>
          <w:sz w:val="28"/>
          <w:szCs w:val="28"/>
          <w:vertAlign w:val="subscript"/>
        </w:rPr>
        <w:t>2.5</w:t>
      </w:r>
      <w:r>
        <w:rPr>
          <w:color w:val="auto"/>
          <w:kern w:val="0"/>
          <w:sz w:val="28"/>
          <w:szCs w:val="28"/>
        </w:rPr>
        <w:t>、CO、O</w:t>
      </w:r>
      <w:r>
        <w:rPr>
          <w:color w:val="auto"/>
          <w:kern w:val="0"/>
          <w:sz w:val="28"/>
          <w:szCs w:val="28"/>
          <w:vertAlign w:val="subscript"/>
        </w:rPr>
        <w:t>3</w:t>
      </w:r>
      <w:r>
        <w:rPr>
          <w:color w:val="auto"/>
          <w:kern w:val="0"/>
          <w:sz w:val="28"/>
          <w:szCs w:val="28"/>
        </w:rPr>
        <w:t>、事故特征污染物等。</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监测时间及频率：事故发生后应连续取样，直到恢复正常；取值时间、采样频率、监测分析方法应符合《环境空气质量标准》（GB3095-2012）中对数据的有效性规定。</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（2）水污染监测布点原则</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根据事故发生点地表水流向及该地区水域特征进行水质监测布点。对江河、湖库的监测，按规范要求在事故发生地及其下游布点，同时在事故发生地上游一定距离布设对照断面（点）；如江河、湖库水流的流速很小或基本静止，可根据污染物的特性在不同水层采样；在事故影响区域内饮用水取水口和农灌区取水口处必须设置采样断面（点）。</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监测因子：pH、COD、氨氮及事故排放的特征污染物。</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监测时间及频率：事故发生后连续取样，监测水质变化情况，直到恢复正常。</w:t>
      </w:r>
    </w:p>
    <w:p>
      <w:pPr>
        <w:adjustRightInd w:val="0"/>
        <w:snapToGrid w:val="0"/>
        <w:spacing w:line="360" w:lineRule="auto"/>
        <w:outlineLvl w:val="2"/>
        <w:rPr>
          <w:b/>
          <w:color w:val="auto"/>
          <w:sz w:val="28"/>
          <w:szCs w:val="28"/>
        </w:rPr>
      </w:pPr>
      <w:r>
        <w:rPr>
          <w:b/>
          <w:color w:val="auto"/>
          <w:sz w:val="28"/>
          <w:szCs w:val="28"/>
        </w:rPr>
        <w:t>4.4.4监测方法</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为迅速查明突发环境事件污染物的种类（或名称）、污染程度和范围以及污染发展趋势，在已有调查资料的基础上，充分利用现场快速监测方法和实验室现有的分析方法进行鉴别、确认。</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为快速测定突发环境事件污染物，可采用如下快速监测方法：</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（1）检测试纸、快速检测管和便携式监测仪器等监测方法。</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（2）现有的空气自动监测站、水质自动监测站和污染源在线监测系统等在用的监测方法。</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（3）现行实验室分析方法。</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从速送实验室进行确认、鉴别，实验室的选取优先采用国家环境保护标准或行业标准。</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当上述分析方法不能满足要求时，可根据各地具体情况和仪器设备条件，选用其他适宜分析方法。</w:t>
      </w:r>
    </w:p>
    <w:p>
      <w:pPr>
        <w:adjustRightInd w:val="0"/>
        <w:snapToGrid w:val="0"/>
        <w:spacing w:line="360" w:lineRule="auto"/>
        <w:outlineLvl w:val="2"/>
        <w:rPr>
          <w:b/>
          <w:color w:val="auto"/>
          <w:sz w:val="28"/>
          <w:szCs w:val="28"/>
        </w:rPr>
      </w:pPr>
      <w:r>
        <w:rPr>
          <w:b/>
          <w:color w:val="auto"/>
          <w:sz w:val="28"/>
          <w:szCs w:val="28"/>
        </w:rPr>
        <w:t>4.4.</w:t>
      </w:r>
      <w:r>
        <w:rPr>
          <w:rFonts w:hint="eastAsia"/>
          <w:b/>
          <w:color w:val="auto"/>
          <w:sz w:val="28"/>
          <w:szCs w:val="28"/>
        </w:rPr>
        <w:t>5</w:t>
      </w:r>
      <w:r>
        <w:rPr>
          <w:b/>
          <w:color w:val="auto"/>
          <w:sz w:val="28"/>
          <w:szCs w:val="28"/>
        </w:rPr>
        <w:t>应急监测管理制度</w:t>
      </w:r>
      <w:bookmarkEnd w:id="288"/>
      <w:bookmarkEnd w:id="289"/>
      <w:bookmarkEnd w:id="290"/>
    </w:p>
    <w:p>
      <w:pPr>
        <w:autoSpaceDE w:val="0"/>
        <w:adjustRightInd w:val="0"/>
        <w:snapToGrid w:val="0"/>
        <w:spacing w:line="360" w:lineRule="auto"/>
        <w:ind w:firstLine="560" w:firstLineChars="200"/>
        <w:rPr>
          <w:color w:val="auto"/>
          <w:kern w:val="0"/>
          <w:sz w:val="28"/>
          <w:szCs w:val="28"/>
        </w:rPr>
      </w:pPr>
      <w:r>
        <w:rPr>
          <w:color w:val="auto"/>
          <w:kern w:val="0"/>
          <w:sz w:val="28"/>
          <w:szCs w:val="28"/>
        </w:rPr>
        <w:t>环境污染事件发生时，应急监测组在应急指挥部领导下，及时对现场进行监测。</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进入突发环境事件现场的应急监测人员，注意自身的安全防护，对事故现场不熟悉、不能确认现场安全或不按规定佩戴必需的防护设备（如防护服、防毒呼吸器等），未经现场指挥或警戒人员许可，不能进入事故现场进行采样监测。</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监测人员随时保持通讯设备开机状态，到达各监测点后立即向应急监测组组长报告监测点的气味、风向、空气受到的影响基本情况，之后每半小时报告监测结果和人员安全状况。</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区环境应急指挥部根据监测结果，综合分析突发环境事件污染变化趋势，并通过专家咨询和讨论的方式，预测并报告突发环境事件的发展情况和污染物的变化情况，作为突发环境事件应急决策的依据。</w:t>
      </w:r>
    </w:p>
    <w:bookmarkEnd w:id="276"/>
    <w:bookmarkEnd w:id="277"/>
    <w:bookmarkEnd w:id="278"/>
    <w:p>
      <w:pPr>
        <w:adjustRightInd w:val="0"/>
        <w:snapToGrid w:val="0"/>
        <w:spacing w:line="360" w:lineRule="auto"/>
        <w:outlineLvl w:val="1"/>
        <w:rPr>
          <w:b/>
          <w:color w:val="auto"/>
          <w:sz w:val="28"/>
          <w:szCs w:val="28"/>
        </w:rPr>
      </w:pPr>
      <w:bookmarkStart w:id="291" w:name="_Toc21043"/>
      <w:bookmarkEnd w:id="291"/>
      <w:bookmarkStart w:id="292" w:name="_Toc29927"/>
      <w:bookmarkEnd w:id="292"/>
      <w:bookmarkStart w:id="293" w:name="_Toc14766"/>
      <w:bookmarkEnd w:id="293"/>
      <w:bookmarkStart w:id="294" w:name="_Toc21488"/>
      <w:bookmarkEnd w:id="294"/>
      <w:bookmarkStart w:id="295" w:name="_Toc13990"/>
      <w:bookmarkEnd w:id="295"/>
      <w:bookmarkStart w:id="296" w:name="_Toc1800"/>
      <w:bookmarkEnd w:id="296"/>
      <w:bookmarkStart w:id="297" w:name="_Toc25717"/>
      <w:bookmarkEnd w:id="297"/>
      <w:bookmarkStart w:id="298" w:name="_Toc25950"/>
      <w:bookmarkEnd w:id="298"/>
      <w:bookmarkStart w:id="299" w:name="_Toc14065"/>
      <w:bookmarkEnd w:id="299"/>
      <w:bookmarkStart w:id="300" w:name="_Toc460571903"/>
      <w:bookmarkStart w:id="301" w:name="_Toc5178"/>
      <w:bookmarkStart w:id="302" w:name="_Toc460573239"/>
      <w:bookmarkStart w:id="303" w:name="_Toc460830342"/>
      <w:bookmarkStart w:id="304" w:name="_Toc28256"/>
      <w:bookmarkStart w:id="305" w:name="_Toc13949"/>
      <w:bookmarkStart w:id="306" w:name="_Toc460571905"/>
      <w:bookmarkStart w:id="307" w:name="_Toc460830344"/>
      <w:r>
        <w:rPr>
          <w:b/>
          <w:color w:val="auto"/>
          <w:sz w:val="28"/>
          <w:szCs w:val="28"/>
        </w:rPr>
        <w:t>4.5信息发布和舆论引导</w:t>
      </w:r>
      <w:bookmarkEnd w:id="300"/>
      <w:bookmarkEnd w:id="301"/>
      <w:bookmarkEnd w:id="302"/>
      <w:bookmarkEnd w:id="303"/>
      <w:bookmarkEnd w:id="304"/>
      <w:bookmarkEnd w:id="305"/>
    </w:p>
    <w:p>
      <w:pPr>
        <w:autoSpaceDE w:val="0"/>
        <w:adjustRightInd w:val="0"/>
        <w:snapToGrid w:val="0"/>
        <w:spacing w:line="360" w:lineRule="auto"/>
        <w:ind w:firstLine="560" w:firstLineChars="200"/>
        <w:rPr>
          <w:color w:val="auto"/>
          <w:kern w:val="0"/>
          <w:sz w:val="28"/>
          <w:szCs w:val="28"/>
        </w:rPr>
      </w:pPr>
      <w:r>
        <w:rPr>
          <w:color w:val="auto"/>
          <w:kern w:val="0"/>
          <w:sz w:val="28"/>
          <w:szCs w:val="28"/>
        </w:rPr>
        <w:t>区委宣传部负责指导协调发布一般突发环境事件的信息。信息发布内容包括事件原因、污染程度、影响范围、应对措施、需要公众配合采取的措施、公众防范常识和事件调查处理进展情况等。</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涉及军队的新闻信息，由军队有关部门审核后发布。</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区人民政府的新闻信息发布按照区人民政府的信息发布办法执行，并做好舆论引导和舆情分析工作。</w:t>
      </w:r>
    </w:p>
    <w:p>
      <w:pPr>
        <w:adjustRightInd w:val="0"/>
        <w:snapToGrid w:val="0"/>
        <w:spacing w:line="360" w:lineRule="auto"/>
        <w:outlineLvl w:val="1"/>
        <w:rPr>
          <w:b/>
          <w:color w:val="auto"/>
          <w:sz w:val="28"/>
          <w:szCs w:val="28"/>
        </w:rPr>
      </w:pPr>
      <w:bookmarkStart w:id="308" w:name="_Toc12030"/>
      <w:bookmarkStart w:id="309" w:name="_Toc28448"/>
      <w:bookmarkStart w:id="310" w:name="_Toc25015"/>
      <w:r>
        <w:rPr>
          <w:b/>
          <w:color w:val="auto"/>
          <w:sz w:val="28"/>
          <w:szCs w:val="28"/>
        </w:rPr>
        <w:t>4.6市场监管和调控</w:t>
      </w:r>
      <w:bookmarkEnd w:id="308"/>
      <w:bookmarkEnd w:id="309"/>
      <w:bookmarkEnd w:id="310"/>
    </w:p>
    <w:p>
      <w:pPr>
        <w:autoSpaceDE w:val="0"/>
        <w:adjustRightInd w:val="0"/>
        <w:snapToGrid w:val="0"/>
        <w:spacing w:line="360" w:lineRule="auto"/>
        <w:ind w:firstLine="560" w:firstLineChars="200"/>
        <w:rPr>
          <w:color w:val="auto"/>
          <w:kern w:val="0"/>
          <w:sz w:val="28"/>
          <w:szCs w:val="28"/>
        </w:rPr>
      </w:pPr>
      <w:r>
        <w:rPr>
          <w:color w:val="auto"/>
          <w:kern w:val="0"/>
          <w:sz w:val="28"/>
          <w:szCs w:val="28"/>
        </w:rPr>
        <w:t>密切关注受事件影响地区市场供应情况及公众反应，加强对重要生活必需品等商品的市场监管和调控。禁止或限制受污染食品和饮用水的生产、加工、流通和食用，防范因突发环境事件造成的集体中毒等。</w:t>
      </w:r>
    </w:p>
    <w:p>
      <w:pPr>
        <w:adjustRightInd w:val="0"/>
        <w:snapToGrid w:val="0"/>
        <w:spacing w:line="360" w:lineRule="auto"/>
        <w:outlineLvl w:val="1"/>
        <w:rPr>
          <w:b/>
          <w:color w:val="auto"/>
          <w:sz w:val="28"/>
          <w:szCs w:val="28"/>
        </w:rPr>
      </w:pPr>
      <w:bookmarkStart w:id="311" w:name="_Toc32562"/>
      <w:bookmarkStart w:id="312" w:name="_Toc460830343"/>
      <w:bookmarkStart w:id="313" w:name="_Toc13500"/>
      <w:bookmarkStart w:id="314" w:name="_Toc460573240"/>
      <w:bookmarkStart w:id="315" w:name="_Toc460571904"/>
      <w:bookmarkStart w:id="316" w:name="_Toc4515"/>
      <w:r>
        <w:rPr>
          <w:b/>
          <w:color w:val="auto"/>
          <w:sz w:val="28"/>
          <w:szCs w:val="28"/>
        </w:rPr>
        <w:t>4.7维护社会稳定</w:t>
      </w:r>
      <w:bookmarkEnd w:id="311"/>
      <w:bookmarkEnd w:id="312"/>
      <w:bookmarkEnd w:id="313"/>
      <w:bookmarkEnd w:id="314"/>
      <w:bookmarkEnd w:id="315"/>
      <w:bookmarkEnd w:id="316"/>
    </w:p>
    <w:p>
      <w:pPr>
        <w:autoSpaceDE w:val="0"/>
        <w:adjustRightInd w:val="0"/>
        <w:snapToGrid w:val="0"/>
        <w:spacing w:line="360" w:lineRule="auto"/>
        <w:ind w:firstLine="560" w:firstLineChars="200"/>
        <w:rPr>
          <w:color w:val="auto"/>
          <w:kern w:val="0"/>
          <w:sz w:val="28"/>
          <w:szCs w:val="28"/>
        </w:rPr>
      </w:pPr>
      <w:r>
        <w:rPr>
          <w:color w:val="auto"/>
          <w:kern w:val="0"/>
          <w:sz w:val="28"/>
          <w:szCs w:val="28"/>
        </w:rPr>
        <w:t>加强受影响地区社会治安管理，严厉打击借机传播谣言制造社会恐慌、哄抢救灾物资等违法犯罪行为；加强转移人员安置点、救灾物资存放点等重点地区治安管控；做好受影响人员与涉事单位、政府及有关部门矛盾纠纷化解和法律服务工作，防止出现群体性事件，维护社会稳定。</w:t>
      </w:r>
    </w:p>
    <w:p>
      <w:pPr>
        <w:adjustRightInd w:val="0"/>
        <w:snapToGrid w:val="0"/>
        <w:spacing w:line="360" w:lineRule="auto"/>
        <w:outlineLvl w:val="1"/>
        <w:rPr>
          <w:b/>
          <w:color w:val="auto"/>
          <w:sz w:val="28"/>
          <w:szCs w:val="28"/>
        </w:rPr>
      </w:pPr>
      <w:bookmarkStart w:id="317" w:name="_Toc28483"/>
      <w:bookmarkStart w:id="318" w:name="_Toc5922"/>
      <w:bookmarkStart w:id="319" w:name="_Toc14750"/>
      <w:r>
        <w:rPr>
          <w:b/>
          <w:color w:val="auto"/>
          <w:sz w:val="28"/>
          <w:szCs w:val="28"/>
        </w:rPr>
        <w:t>4.8响应终止</w:t>
      </w:r>
      <w:bookmarkEnd w:id="306"/>
      <w:bookmarkEnd w:id="307"/>
      <w:bookmarkEnd w:id="317"/>
      <w:bookmarkEnd w:id="318"/>
      <w:bookmarkEnd w:id="319"/>
    </w:p>
    <w:p>
      <w:pPr>
        <w:adjustRightInd w:val="0"/>
        <w:snapToGrid w:val="0"/>
        <w:spacing w:line="360" w:lineRule="auto"/>
        <w:outlineLvl w:val="2"/>
        <w:rPr>
          <w:b/>
          <w:color w:val="auto"/>
          <w:sz w:val="28"/>
          <w:szCs w:val="28"/>
        </w:rPr>
      </w:pPr>
      <w:bookmarkStart w:id="320" w:name="_Toc27538"/>
      <w:bookmarkStart w:id="321" w:name="_Toc13513"/>
      <w:bookmarkStart w:id="322" w:name="_Toc16563"/>
      <w:bookmarkStart w:id="323" w:name="_Toc350582366"/>
      <w:bookmarkStart w:id="324" w:name="_Toc460571906"/>
      <w:bookmarkStart w:id="325" w:name="_Toc460573162"/>
      <w:bookmarkStart w:id="326" w:name="_Toc460830345"/>
      <w:r>
        <w:rPr>
          <w:b/>
          <w:color w:val="auto"/>
          <w:sz w:val="28"/>
          <w:szCs w:val="28"/>
        </w:rPr>
        <w:t>4.8.1应急终止的条件</w:t>
      </w:r>
      <w:bookmarkEnd w:id="320"/>
      <w:bookmarkEnd w:id="321"/>
      <w:bookmarkEnd w:id="322"/>
      <w:bookmarkEnd w:id="323"/>
    </w:p>
    <w:p>
      <w:pPr>
        <w:autoSpaceDE w:val="0"/>
        <w:adjustRightInd w:val="0"/>
        <w:snapToGrid w:val="0"/>
        <w:spacing w:line="360" w:lineRule="auto"/>
        <w:ind w:firstLine="560" w:firstLineChars="200"/>
        <w:rPr>
          <w:color w:val="auto"/>
          <w:kern w:val="0"/>
          <w:sz w:val="28"/>
          <w:szCs w:val="28"/>
        </w:rPr>
      </w:pPr>
      <w:r>
        <w:rPr>
          <w:color w:val="auto"/>
          <w:kern w:val="0"/>
          <w:sz w:val="28"/>
          <w:szCs w:val="28"/>
        </w:rPr>
        <w:t>符合下列条件之一的，即满足应急终止条件：</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（1）事件现场得到控制，事件条件已经消除；</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（2）污染源的泄漏或释放已降至规定限值以内；</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（3）事件所造成的危害已经被彻底消除，无继发可能；</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（4）事件现场的各种专业应急处置行动已无继续的必要；</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（5）采取了必要的防护措施以保护公众免受再次危害，并使事件可能引起的中长期影响趋于合理且尽量低的水平。</w:t>
      </w:r>
    </w:p>
    <w:p>
      <w:pPr>
        <w:adjustRightInd w:val="0"/>
        <w:snapToGrid w:val="0"/>
        <w:spacing w:line="360" w:lineRule="auto"/>
        <w:outlineLvl w:val="2"/>
        <w:rPr>
          <w:b/>
          <w:color w:val="auto"/>
          <w:sz w:val="28"/>
          <w:szCs w:val="28"/>
        </w:rPr>
      </w:pPr>
      <w:bookmarkStart w:id="327" w:name="_Toc350582367"/>
      <w:bookmarkStart w:id="328" w:name="_Toc32597"/>
      <w:bookmarkStart w:id="329" w:name="_Toc8725"/>
      <w:bookmarkStart w:id="330" w:name="_Toc4461"/>
      <w:r>
        <w:rPr>
          <w:b/>
          <w:color w:val="auto"/>
          <w:sz w:val="28"/>
          <w:szCs w:val="28"/>
        </w:rPr>
        <w:t>4.8.2应急终止的程序</w:t>
      </w:r>
      <w:bookmarkEnd w:id="327"/>
      <w:bookmarkEnd w:id="328"/>
      <w:bookmarkEnd w:id="329"/>
      <w:bookmarkEnd w:id="330"/>
    </w:p>
    <w:p>
      <w:pPr>
        <w:autoSpaceDE w:val="0"/>
        <w:adjustRightInd w:val="0"/>
        <w:snapToGrid w:val="0"/>
        <w:spacing w:line="360" w:lineRule="auto"/>
        <w:ind w:firstLine="560" w:firstLineChars="200"/>
        <w:rPr>
          <w:color w:val="auto"/>
          <w:kern w:val="0"/>
          <w:sz w:val="28"/>
          <w:szCs w:val="28"/>
        </w:rPr>
      </w:pPr>
      <w:r>
        <w:rPr>
          <w:color w:val="auto"/>
          <w:kern w:val="0"/>
          <w:sz w:val="28"/>
          <w:szCs w:val="28"/>
        </w:rPr>
        <w:t>（1）应急结束遵循“谁启动、谁结束”的原则，经有关专家分析论证，认为满足应急结束的条件时，由宣布启动应急响应的指挥部，宣布应急响应结束。</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（2）区环境应急领导小组向下设的各应急工作小组下达应急终止命令；</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（3）应急状态终止后，区政府应急工作机构各组成部门和单位根据区突发环境应急领导小组有关指示和实际情况，决定是否继续进行环境监测和评价工作。</w:t>
      </w:r>
    </w:p>
    <w:p>
      <w:pPr>
        <w:pStyle w:val="8"/>
        <w:ind w:firstLine="560"/>
        <w:rPr>
          <w:rFonts w:eastAsia="宋体"/>
          <w:color w:val="auto"/>
          <w:kern w:val="0"/>
          <w:sz w:val="28"/>
          <w:szCs w:val="28"/>
        </w:rPr>
      </w:pPr>
    </w:p>
    <w:p>
      <w:pPr>
        <w:pStyle w:val="8"/>
        <w:ind w:firstLine="560"/>
        <w:rPr>
          <w:rFonts w:eastAsia="宋体"/>
          <w:color w:val="auto"/>
          <w:kern w:val="0"/>
          <w:sz w:val="28"/>
          <w:szCs w:val="28"/>
        </w:rPr>
      </w:pPr>
    </w:p>
    <w:p>
      <w:pPr>
        <w:adjustRightInd w:val="0"/>
        <w:snapToGrid w:val="0"/>
        <w:spacing w:line="360" w:lineRule="auto"/>
        <w:ind w:firstLine="560" w:firstLineChars="200"/>
        <w:rPr>
          <w:color w:val="auto"/>
          <w:kern w:val="0"/>
          <w:sz w:val="28"/>
          <w:szCs w:val="28"/>
        </w:rPr>
        <w:sectPr>
          <w:headerReference r:id="rId17" w:type="default"/>
          <w:footerReference r:id="rId18" w:type="default"/>
          <w:pgSz w:w="11906" w:h="16838"/>
          <w:pgMar w:top="1440" w:right="1440" w:bottom="1440" w:left="1797" w:header="851" w:footer="992" w:gutter="0"/>
          <w:cols w:space="720" w:num="1"/>
          <w:docGrid w:linePitch="312" w:charSpace="0"/>
        </w:sectPr>
      </w:pPr>
    </w:p>
    <w:p>
      <w:pPr>
        <w:adjustRightInd w:val="0"/>
        <w:snapToGrid w:val="0"/>
        <w:spacing w:line="360" w:lineRule="auto"/>
        <w:outlineLvl w:val="0"/>
        <w:rPr>
          <w:b/>
          <w:color w:val="auto"/>
          <w:sz w:val="28"/>
          <w:szCs w:val="28"/>
        </w:rPr>
      </w:pPr>
      <w:bookmarkStart w:id="331" w:name="_Toc3328"/>
      <w:bookmarkStart w:id="332" w:name="_Toc7947"/>
      <w:bookmarkStart w:id="333" w:name="_Toc133"/>
      <w:r>
        <w:rPr>
          <w:b/>
          <w:color w:val="auto"/>
          <w:sz w:val="28"/>
          <w:szCs w:val="28"/>
        </w:rPr>
        <w:t>5.后期工作</w:t>
      </w:r>
      <w:bookmarkEnd w:id="324"/>
      <w:bookmarkEnd w:id="325"/>
      <w:bookmarkEnd w:id="326"/>
      <w:bookmarkEnd w:id="331"/>
      <w:bookmarkEnd w:id="332"/>
      <w:bookmarkEnd w:id="333"/>
    </w:p>
    <w:p>
      <w:pPr>
        <w:adjustRightInd w:val="0"/>
        <w:snapToGrid w:val="0"/>
        <w:spacing w:line="360" w:lineRule="auto"/>
        <w:outlineLvl w:val="1"/>
        <w:rPr>
          <w:b/>
          <w:color w:val="auto"/>
          <w:sz w:val="28"/>
          <w:szCs w:val="28"/>
        </w:rPr>
      </w:pPr>
      <w:bookmarkStart w:id="334" w:name="_Toc3240"/>
      <w:bookmarkStart w:id="335" w:name="_Toc1598"/>
      <w:bookmarkStart w:id="336" w:name="_Toc460571907"/>
      <w:bookmarkStart w:id="337" w:name="_Toc29363"/>
      <w:bookmarkStart w:id="338" w:name="_Toc460830346"/>
      <w:bookmarkStart w:id="339" w:name="_Toc4041"/>
      <w:bookmarkStart w:id="340" w:name="_Toc460573163"/>
      <w:bookmarkStart w:id="341" w:name="_Toc460830349"/>
      <w:bookmarkStart w:id="342" w:name="_Toc460571910"/>
      <w:r>
        <w:rPr>
          <w:b/>
          <w:color w:val="auto"/>
          <w:sz w:val="28"/>
          <w:szCs w:val="28"/>
        </w:rPr>
        <w:t>5.1损害评估</w:t>
      </w:r>
      <w:bookmarkEnd w:id="334"/>
      <w:bookmarkEnd w:id="335"/>
      <w:bookmarkEnd w:id="336"/>
      <w:bookmarkEnd w:id="337"/>
      <w:bookmarkEnd w:id="338"/>
      <w:bookmarkEnd w:id="339"/>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应急响应终止后，有关镇人民政府、街道办事处（开发区管委会）要及时组织开展污染损害评估，并将评估结果向社会公布。评估结论作为事件调查处理、损害赔偿、环境修复和生态恢复重建的依据。突发环境事件损害评估办法按照环境保护部的相关规定执行。评估总结报告应包括以下主要内容：</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（1）环境事件等级、发生原因及造成的影响；</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（2）环境应急任务完成情况；</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（3）是否符合保护公众、保护环境的总要求；</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（4）采取的重要防护措施与方法是否得当；</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（5）出动环境应急队伍的规模、仪器装备的使用、环境应急程度与速度是否与任务相适应；</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（6）环境应急处置中对利益与代价、风险、困难关系的处理是否科学合理；</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（7）发布的公告及公众信息的内容是否真实，时机是否得当，对公众心理产生了何种影响；</w:t>
      </w:r>
    </w:p>
    <w:p>
      <w:pPr>
        <w:adjustRightInd w:val="0"/>
        <w:snapToGrid w:val="0"/>
        <w:spacing w:line="360" w:lineRule="auto"/>
        <w:outlineLvl w:val="1"/>
        <w:rPr>
          <w:b/>
          <w:color w:val="auto"/>
          <w:sz w:val="28"/>
          <w:szCs w:val="28"/>
        </w:rPr>
      </w:pPr>
      <w:bookmarkStart w:id="343" w:name="_Toc31103"/>
      <w:bookmarkStart w:id="344" w:name="_Toc460571908"/>
      <w:bookmarkStart w:id="345" w:name="_Toc460830347"/>
      <w:bookmarkStart w:id="346" w:name="_Toc45"/>
      <w:bookmarkStart w:id="347" w:name="_Toc9248"/>
      <w:bookmarkStart w:id="348" w:name="_Toc30453"/>
      <w:r>
        <w:rPr>
          <w:b/>
          <w:color w:val="auto"/>
          <w:sz w:val="28"/>
          <w:szCs w:val="28"/>
        </w:rPr>
        <w:t>5.2事件调查</w:t>
      </w:r>
      <w:bookmarkEnd w:id="343"/>
      <w:bookmarkEnd w:id="344"/>
      <w:bookmarkEnd w:id="345"/>
      <w:bookmarkEnd w:id="346"/>
      <w:bookmarkEnd w:id="347"/>
      <w:bookmarkEnd w:id="348"/>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突发环境事件发生后，根据有关规定，由区突发环境应急领导小组牵头，可会同监察机关及相关部门，组织开展事件调查，查明事件原因和性质，提出整改防范措施和处理建议。</w:t>
      </w:r>
    </w:p>
    <w:p>
      <w:pPr>
        <w:adjustRightInd w:val="0"/>
        <w:snapToGrid w:val="0"/>
        <w:spacing w:line="360" w:lineRule="auto"/>
        <w:outlineLvl w:val="1"/>
        <w:rPr>
          <w:b/>
          <w:color w:val="auto"/>
          <w:sz w:val="28"/>
          <w:szCs w:val="28"/>
        </w:rPr>
      </w:pPr>
      <w:bookmarkStart w:id="349" w:name="_Toc14854"/>
      <w:bookmarkStart w:id="350" w:name="_Toc1252"/>
      <w:bookmarkStart w:id="351" w:name="_Toc460571909"/>
      <w:bookmarkStart w:id="352" w:name="_Toc460830348"/>
      <w:bookmarkStart w:id="353" w:name="_Toc12334"/>
      <w:bookmarkStart w:id="354" w:name="_Toc28889"/>
      <w:r>
        <w:rPr>
          <w:b/>
          <w:color w:val="auto"/>
          <w:sz w:val="28"/>
          <w:szCs w:val="28"/>
        </w:rPr>
        <w:t>5.3善后处置</w:t>
      </w:r>
      <w:bookmarkEnd w:id="349"/>
      <w:bookmarkEnd w:id="350"/>
      <w:bookmarkEnd w:id="351"/>
      <w:bookmarkEnd w:id="352"/>
      <w:bookmarkEnd w:id="353"/>
      <w:bookmarkEnd w:id="354"/>
    </w:p>
    <w:p>
      <w:pPr>
        <w:autoSpaceDE w:val="0"/>
        <w:adjustRightInd w:val="0"/>
        <w:snapToGrid w:val="0"/>
        <w:spacing w:line="360" w:lineRule="auto"/>
        <w:ind w:firstLine="560" w:firstLineChars="200"/>
        <w:rPr>
          <w:color w:val="auto"/>
          <w:kern w:val="0"/>
          <w:sz w:val="28"/>
          <w:szCs w:val="28"/>
        </w:rPr>
      </w:pPr>
      <w:r>
        <w:rPr>
          <w:color w:val="auto"/>
          <w:kern w:val="0"/>
          <w:sz w:val="28"/>
          <w:szCs w:val="28"/>
        </w:rPr>
        <w:t>善后处理工作由区府办牵头，区民政局、区财政局、区</w:t>
      </w:r>
      <w:r>
        <w:rPr>
          <w:rFonts w:hint="eastAsia"/>
          <w:color w:val="auto"/>
          <w:kern w:val="0"/>
          <w:sz w:val="28"/>
          <w:szCs w:val="28"/>
        </w:rPr>
        <w:t>生态环境局</w:t>
      </w:r>
      <w:r>
        <w:rPr>
          <w:color w:val="auto"/>
          <w:kern w:val="0"/>
          <w:sz w:val="28"/>
          <w:szCs w:val="28"/>
        </w:rPr>
        <w:t>等有关部门和事件单位的负责人参与。对突发环境事件造成伤亡的人员及时进行医疗救助或按规定给予抚恤，对造成生产生活困难的群众进行妥善安置，对紧急调集、征用的人力物力按规定给予补偿；采取心理咨询、慰问等有效措施，努力消除突发环境事件给人们造成的精神创伤。</w:t>
      </w:r>
    </w:p>
    <w:p>
      <w:pPr>
        <w:pStyle w:val="8"/>
        <w:ind w:firstLine="560"/>
        <w:rPr>
          <w:rFonts w:eastAsia="宋体"/>
          <w:color w:val="auto"/>
          <w:kern w:val="0"/>
          <w:sz w:val="28"/>
          <w:szCs w:val="28"/>
        </w:rPr>
      </w:pPr>
    </w:p>
    <w:p>
      <w:pPr>
        <w:pStyle w:val="8"/>
        <w:ind w:firstLine="560"/>
        <w:rPr>
          <w:rFonts w:eastAsia="宋体"/>
          <w:color w:val="auto"/>
          <w:kern w:val="0"/>
          <w:sz w:val="28"/>
          <w:szCs w:val="28"/>
        </w:rPr>
      </w:pPr>
    </w:p>
    <w:p>
      <w:pPr>
        <w:adjustRightInd w:val="0"/>
        <w:snapToGrid w:val="0"/>
        <w:spacing w:line="360" w:lineRule="auto"/>
        <w:ind w:firstLine="560" w:firstLineChars="200"/>
        <w:rPr>
          <w:color w:val="auto"/>
          <w:kern w:val="0"/>
          <w:sz w:val="28"/>
          <w:szCs w:val="28"/>
        </w:rPr>
        <w:sectPr>
          <w:headerReference r:id="rId19" w:type="default"/>
          <w:footerReference r:id="rId20" w:type="default"/>
          <w:pgSz w:w="11906" w:h="16838"/>
          <w:pgMar w:top="1440" w:right="1440" w:bottom="1440" w:left="1797" w:header="851" w:footer="992" w:gutter="0"/>
          <w:cols w:space="720" w:num="1"/>
          <w:docGrid w:linePitch="312" w:charSpace="0"/>
        </w:sectPr>
      </w:pPr>
    </w:p>
    <w:p>
      <w:pPr>
        <w:adjustRightInd w:val="0"/>
        <w:snapToGrid w:val="0"/>
        <w:spacing w:line="360" w:lineRule="auto"/>
        <w:outlineLvl w:val="0"/>
        <w:rPr>
          <w:b/>
          <w:color w:val="auto"/>
          <w:sz w:val="28"/>
          <w:szCs w:val="28"/>
        </w:rPr>
      </w:pPr>
      <w:bookmarkStart w:id="355" w:name="_Toc29988"/>
      <w:bookmarkStart w:id="356" w:name="_Toc16472"/>
      <w:bookmarkStart w:id="357" w:name="_Toc29402"/>
      <w:r>
        <w:rPr>
          <w:b/>
          <w:color w:val="auto"/>
          <w:sz w:val="28"/>
          <w:szCs w:val="28"/>
        </w:rPr>
        <w:t>6.应急保障</w:t>
      </w:r>
      <w:bookmarkEnd w:id="340"/>
      <w:bookmarkEnd w:id="341"/>
      <w:bookmarkEnd w:id="342"/>
      <w:bookmarkEnd w:id="355"/>
      <w:bookmarkEnd w:id="356"/>
      <w:bookmarkEnd w:id="357"/>
    </w:p>
    <w:p>
      <w:pPr>
        <w:adjustRightInd w:val="0"/>
        <w:snapToGrid w:val="0"/>
        <w:spacing w:line="360" w:lineRule="auto"/>
        <w:outlineLvl w:val="1"/>
        <w:rPr>
          <w:b/>
          <w:color w:val="auto"/>
          <w:sz w:val="28"/>
          <w:szCs w:val="28"/>
        </w:rPr>
      </w:pPr>
      <w:bookmarkStart w:id="358" w:name="_Toc460830350"/>
      <w:bookmarkStart w:id="359" w:name="_Toc11664"/>
      <w:bookmarkStart w:id="360" w:name="_Toc20946"/>
      <w:bookmarkStart w:id="361" w:name="_Toc653"/>
      <w:bookmarkStart w:id="362" w:name="_Toc460571911"/>
      <w:r>
        <w:rPr>
          <w:b/>
          <w:color w:val="auto"/>
          <w:sz w:val="28"/>
          <w:szCs w:val="28"/>
        </w:rPr>
        <w:t>6.1队伍保障</w:t>
      </w:r>
      <w:bookmarkEnd w:id="358"/>
      <w:bookmarkEnd w:id="359"/>
      <w:bookmarkEnd w:id="360"/>
      <w:bookmarkEnd w:id="361"/>
      <w:bookmarkEnd w:id="362"/>
    </w:p>
    <w:p>
      <w:pPr>
        <w:widowControl/>
        <w:autoSpaceDE w:val="0"/>
        <w:adjustRightInd w:val="0"/>
        <w:snapToGrid w:val="0"/>
        <w:spacing w:line="360" w:lineRule="auto"/>
        <w:ind w:firstLine="560" w:firstLineChars="200"/>
        <w:jc w:val="left"/>
        <w:rPr>
          <w:color w:val="auto"/>
          <w:kern w:val="0"/>
          <w:sz w:val="28"/>
          <w:szCs w:val="28"/>
        </w:rPr>
      </w:pPr>
      <w:bookmarkStart w:id="363" w:name="_Toc460571912"/>
      <w:bookmarkStart w:id="364" w:name="_Toc460830351"/>
      <w:r>
        <w:rPr>
          <w:color w:val="auto"/>
          <w:kern w:val="0"/>
          <w:sz w:val="28"/>
          <w:szCs w:val="28"/>
        </w:rPr>
        <w:t>区政府应急工作机构各组成部门和单位要加强环境应急队伍的自身建设，完善人员配备，加强应急演练努力提高应对突发环境事件的素质和能力；培训一支常备不懈，熟悉环境应急知识，充分掌握各类突发环境事件处置措施的常备应急力量；对重点风险源单位的应急分队进行管理和培训，逐渐形成由区、镇（街道）管委会和相关企业组成的环境应急网络。保证在突发环境事件发生后，能迅速参与并完成抢救、排险、消毒、监测等现场处置工作。</w:t>
      </w:r>
    </w:p>
    <w:p>
      <w:pPr>
        <w:adjustRightInd w:val="0"/>
        <w:snapToGrid w:val="0"/>
        <w:spacing w:line="360" w:lineRule="auto"/>
        <w:outlineLvl w:val="1"/>
        <w:rPr>
          <w:b/>
          <w:color w:val="auto"/>
          <w:sz w:val="28"/>
          <w:szCs w:val="28"/>
        </w:rPr>
      </w:pPr>
      <w:bookmarkStart w:id="365" w:name="_Toc12608"/>
      <w:bookmarkStart w:id="366" w:name="_Toc4237"/>
      <w:bookmarkStart w:id="367" w:name="_Toc17481"/>
      <w:r>
        <w:rPr>
          <w:b/>
          <w:color w:val="auto"/>
          <w:sz w:val="28"/>
          <w:szCs w:val="28"/>
        </w:rPr>
        <w:t>6.2物资与资金保障</w:t>
      </w:r>
      <w:bookmarkEnd w:id="363"/>
      <w:bookmarkEnd w:id="364"/>
      <w:bookmarkEnd w:id="365"/>
      <w:bookmarkEnd w:id="366"/>
      <w:bookmarkEnd w:id="367"/>
    </w:p>
    <w:p>
      <w:pPr>
        <w:adjustRightInd w:val="0"/>
        <w:snapToGrid w:val="0"/>
        <w:spacing w:line="360" w:lineRule="auto"/>
        <w:outlineLvl w:val="2"/>
        <w:rPr>
          <w:b/>
          <w:color w:val="auto"/>
          <w:sz w:val="28"/>
          <w:szCs w:val="28"/>
        </w:rPr>
      </w:pPr>
      <w:bookmarkStart w:id="368" w:name="_Toc17360"/>
      <w:bookmarkStart w:id="369" w:name="_Toc435"/>
      <w:bookmarkStart w:id="370" w:name="_Toc7392"/>
      <w:r>
        <w:rPr>
          <w:b/>
          <w:color w:val="auto"/>
          <w:sz w:val="28"/>
          <w:szCs w:val="28"/>
        </w:rPr>
        <w:t>6.2.1物资和资金</w:t>
      </w:r>
      <w:bookmarkEnd w:id="368"/>
      <w:bookmarkEnd w:id="369"/>
      <w:bookmarkEnd w:id="370"/>
    </w:p>
    <w:p>
      <w:pPr>
        <w:autoSpaceDE w:val="0"/>
        <w:adjustRightInd w:val="0"/>
        <w:snapToGrid w:val="0"/>
        <w:spacing w:line="360" w:lineRule="auto"/>
        <w:ind w:firstLine="560" w:firstLineChars="200"/>
        <w:rPr>
          <w:color w:val="auto"/>
          <w:kern w:val="0"/>
          <w:sz w:val="28"/>
          <w:szCs w:val="28"/>
        </w:rPr>
      </w:pPr>
      <w:r>
        <w:rPr>
          <w:rFonts w:hint="eastAsia"/>
          <w:color w:val="auto"/>
          <w:kern w:val="0"/>
          <w:sz w:val="28"/>
          <w:szCs w:val="28"/>
          <w:lang w:eastAsia="zh-CN"/>
        </w:rPr>
        <w:t>城厢生态环境局</w:t>
      </w:r>
      <w:r>
        <w:rPr>
          <w:color w:val="auto"/>
          <w:kern w:val="0"/>
          <w:sz w:val="28"/>
          <w:szCs w:val="28"/>
        </w:rPr>
        <w:t>负责建立环境应急物资储备信息库，区有关部门按照职责分工，组织做好环境应急救援物资紧急生产、储备调拨和紧急配送工作，保障支援突发环境事件应急处置和环境恢复治理工作的需要。</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区</w:t>
      </w:r>
      <w:r>
        <w:rPr>
          <w:rFonts w:hint="eastAsia"/>
          <w:color w:val="auto"/>
          <w:kern w:val="0"/>
          <w:sz w:val="28"/>
          <w:szCs w:val="28"/>
        </w:rPr>
        <w:t>应急办</w:t>
      </w:r>
      <w:r>
        <w:rPr>
          <w:color w:val="auto"/>
          <w:kern w:val="0"/>
          <w:sz w:val="28"/>
          <w:szCs w:val="28"/>
        </w:rPr>
        <w:t>会同有关部门制定环境应急领域应急物资储备</w:t>
      </w:r>
      <w:r>
        <w:rPr>
          <w:rFonts w:hint="eastAsia"/>
          <w:color w:val="auto"/>
          <w:kern w:val="0"/>
          <w:sz w:val="28"/>
          <w:szCs w:val="28"/>
        </w:rPr>
        <w:t>完善</w:t>
      </w:r>
      <w:r>
        <w:rPr>
          <w:color w:val="auto"/>
          <w:kern w:val="0"/>
          <w:sz w:val="28"/>
          <w:szCs w:val="28"/>
        </w:rPr>
        <w:t>计划，</w:t>
      </w:r>
      <w:r>
        <w:rPr>
          <w:rFonts w:hint="eastAsia"/>
          <w:color w:val="auto"/>
          <w:kern w:val="0"/>
          <w:sz w:val="28"/>
          <w:szCs w:val="28"/>
        </w:rPr>
        <w:t>完善现有</w:t>
      </w:r>
      <w:r>
        <w:rPr>
          <w:color w:val="auto"/>
          <w:kern w:val="0"/>
          <w:sz w:val="28"/>
          <w:szCs w:val="28"/>
        </w:rPr>
        <w:t>应急物资储备库，组织应急物资的监管、生产、储存、更新、补充、调拨和紧急配送等工作。鼓励支持社会化应急物资储备。</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突发环境事件应急处置所需经费首先由事件责任单位承担。</w:t>
      </w:r>
      <w:r>
        <w:rPr>
          <w:rFonts w:hint="eastAsia"/>
          <w:color w:val="auto"/>
          <w:kern w:val="0"/>
          <w:sz w:val="28"/>
          <w:szCs w:val="28"/>
        </w:rPr>
        <w:t>区财政局</w:t>
      </w:r>
      <w:r>
        <w:rPr>
          <w:color w:val="auto"/>
          <w:kern w:val="0"/>
          <w:sz w:val="28"/>
          <w:szCs w:val="28"/>
        </w:rPr>
        <w:t>对突发环境事件应急处置工作提供资金保障。</w:t>
      </w:r>
    </w:p>
    <w:p>
      <w:pPr>
        <w:adjustRightInd w:val="0"/>
        <w:snapToGrid w:val="0"/>
        <w:spacing w:line="360" w:lineRule="auto"/>
        <w:outlineLvl w:val="2"/>
        <w:rPr>
          <w:b/>
          <w:color w:val="auto"/>
          <w:sz w:val="28"/>
          <w:szCs w:val="28"/>
        </w:rPr>
      </w:pPr>
      <w:bookmarkStart w:id="371" w:name="_Toc12072"/>
      <w:bookmarkStart w:id="372" w:name="_Toc20828"/>
      <w:bookmarkStart w:id="373" w:name="_Toc11205"/>
      <w:r>
        <w:rPr>
          <w:b/>
          <w:color w:val="auto"/>
          <w:sz w:val="28"/>
          <w:szCs w:val="28"/>
        </w:rPr>
        <w:t>6.2.2应急物资征用</w:t>
      </w:r>
      <w:bookmarkEnd w:id="371"/>
      <w:bookmarkEnd w:id="372"/>
      <w:bookmarkEnd w:id="373"/>
    </w:p>
    <w:p>
      <w:pPr>
        <w:autoSpaceDE w:val="0"/>
        <w:adjustRightInd w:val="0"/>
        <w:snapToGrid w:val="0"/>
        <w:spacing w:line="360" w:lineRule="auto"/>
        <w:ind w:firstLine="560" w:firstLineChars="200"/>
        <w:rPr>
          <w:color w:val="auto"/>
          <w:kern w:val="0"/>
          <w:sz w:val="28"/>
          <w:szCs w:val="28"/>
        </w:rPr>
      </w:pPr>
      <w:r>
        <w:rPr>
          <w:color w:val="auto"/>
          <w:kern w:val="0"/>
          <w:sz w:val="28"/>
          <w:szCs w:val="28"/>
        </w:rPr>
        <w:t>单位或者个人应当服从城厢区及其所辖部门的应急征用决定，履行应急征用义务，配合政府应急征用措施。</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应对突发事件应急征用物资、场所工作，坚持统一领导、统筹计划、就近征用、便于调运、保证质量、均衡负担、合理补偿的原则。</w:t>
      </w:r>
    </w:p>
    <w:p>
      <w:pPr>
        <w:autoSpaceDE w:val="0"/>
        <w:adjustRightInd w:val="0"/>
        <w:snapToGrid w:val="0"/>
        <w:spacing w:line="360" w:lineRule="auto"/>
        <w:ind w:firstLine="560" w:firstLineChars="200"/>
        <w:rPr>
          <w:color w:val="auto"/>
          <w:kern w:val="0"/>
          <w:sz w:val="28"/>
          <w:szCs w:val="28"/>
        </w:rPr>
      </w:pPr>
      <w:r>
        <w:rPr>
          <w:color w:val="auto"/>
          <w:kern w:val="0"/>
          <w:sz w:val="28"/>
          <w:szCs w:val="28"/>
        </w:rPr>
        <w:t>突发事件应急处置工作结束后，征用单位应当及时返还被应急征用物资、场所。被应急征用物资、场所毁损的，能够恢复原状的恢复原状，不能恢复原状的，按照毁损程度给付相应的补偿金；被征用物资、场所灭失的，按照被征用时的市场价格给付相应的补偿金；征用物资、场所造成被征用单位停产停业的，补偿停产停业期间必要的经常性费用开支。</w:t>
      </w:r>
    </w:p>
    <w:p>
      <w:pPr>
        <w:adjustRightInd w:val="0"/>
        <w:snapToGrid w:val="0"/>
        <w:spacing w:line="360" w:lineRule="auto"/>
        <w:outlineLvl w:val="1"/>
        <w:rPr>
          <w:b/>
          <w:color w:val="auto"/>
          <w:sz w:val="28"/>
          <w:szCs w:val="28"/>
        </w:rPr>
      </w:pPr>
      <w:bookmarkStart w:id="374" w:name="_Toc460830352"/>
      <w:bookmarkStart w:id="375" w:name="_Toc9035"/>
      <w:bookmarkStart w:id="376" w:name="_Toc460571913"/>
      <w:bookmarkStart w:id="377" w:name="_Toc21859"/>
      <w:bookmarkStart w:id="378" w:name="_Toc7932"/>
      <w:r>
        <w:rPr>
          <w:b/>
          <w:color w:val="auto"/>
          <w:sz w:val="28"/>
          <w:szCs w:val="28"/>
        </w:rPr>
        <w:t>6.3通信、交通与运输保障</w:t>
      </w:r>
      <w:bookmarkEnd w:id="374"/>
      <w:bookmarkEnd w:id="375"/>
      <w:bookmarkEnd w:id="376"/>
      <w:bookmarkEnd w:id="377"/>
      <w:bookmarkEnd w:id="378"/>
    </w:p>
    <w:p>
      <w:pPr>
        <w:autoSpaceDE w:val="0"/>
        <w:adjustRightInd w:val="0"/>
        <w:snapToGrid w:val="0"/>
        <w:spacing w:line="360" w:lineRule="auto"/>
        <w:ind w:firstLine="560" w:firstLineChars="200"/>
        <w:rPr>
          <w:color w:val="auto"/>
          <w:kern w:val="0"/>
          <w:sz w:val="28"/>
          <w:szCs w:val="28"/>
        </w:rPr>
      </w:pPr>
      <w:r>
        <w:rPr>
          <w:color w:val="auto"/>
          <w:kern w:val="0"/>
          <w:sz w:val="28"/>
          <w:szCs w:val="28"/>
        </w:rPr>
        <w:t>通信主管部门要建立健全突发环境事件应急通信保障体系，确保应急期间通信联络和信息传递需要。交通等部门要健全公路、水路紧急运输保障体系，负责组织提供应急响应所需的公路运输保障。公安部门要加强应急交通管理，保障运送伤病员、应急救援人员、物资、装备、器材车辆的优先通行。</w:t>
      </w:r>
    </w:p>
    <w:p>
      <w:pPr>
        <w:adjustRightInd w:val="0"/>
        <w:snapToGrid w:val="0"/>
        <w:spacing w:line="360" w:lineRule="auto"/>
        <w:outlineLvl w:val="1"/>
        <w:rPr>
          <w:b/>
          <w:color w:val="auto"/>
          <w:sz w:val="28"/>
          <w:szCs w:val="28"/>
        </w:rPr>
      </w:pPr>
      <w:bookmarkStart w:id="379" w:name="_Toc26134"/>
      <w:bookmarkStart w:id="380" w:name="_Toc25406"/>
      <w:bookmarkStart w:id="381" w:name="_Toc460830353"/>
      <w:bookmarkStart w:id="382" w:name="_Toc2192"/>
      <w:bookmarkStart w:id="383" w:name="_Toc460571914"/>
      <w:r>
        <w:rPr>
          <w:b/>
          <w:color w:val="auto"/>
          <w:sz w:val="28"/>
          <w:szCs w:val="28"/>
        </w:rPr>
        <w:t>6.4技术保障</w:t>
      </w:r>
      <w:bookmarkEnd w:id="379"/>
      <w:bookmarkEnd w:id="380"/>
      <w:bookmarkEnd w:id="381"/>
      <w:bookmarkEnd w:id="382"/>
      <w:bookmarkEnd w:id="383"/>
    </w:p>
    <w:p>
      <w:pPr>
        <w:autoSpaceDE w:val="0"/>
        <w:adjustRightInd w:val="0"/>
        <w:snapToGrid w:val="0"/>
        <w:spacing w:line="360" w:lineRule="auto"/>
        <w:ind w:firstLine="560" w:firstLineChars="200"/>
        <w:rPr>
          <w:color w:val="auto"/>
          <w:kern w:val="0"/>
          <w:sz w:val="28"/>
          <w:szCs w:val="28"/>
        </w:rPr>
      </w:pPr>
      <w:r>
        <w:rPr>
          <w:color w:val="auto"/>
          <w:kern w:val="0"/>
          <w:sz w:val="28"/>
          <w:szCs w:val="28"/>
        </w:rPr>
        <w:t>区</w:t>
      </w:r>
      <w:r>
        <w:rPr>
          <w:rFonts w:hint="eastAsia"/>
          <w:color w:val="auto"/>
          <w:kern w:val="0"/>
          <w:sz w:val="28"/>
          <w:szCs w:val="28"/>
          <w:lang w:eastAsia="zh-CN"/>
        </w:rPr>
        <w:t>科技部门</w:t>
      </w:r>
      <w:r>
        <w:rPr>
          <w:color w:val="auto"/>
          <w:kern w:val="0"/>
          <w:sz w:val="28"/>
          <w:szCs w:val="28"/>
        </w:rPr>
        <w:t>要支持突发环境事件应急处置和监测先进技术，建立科学的环境应急指挥技术平台，实现信息综合集成、分析处理、污染评估的智能化和数字化，确保决策的科学性。协助加强应急专家信息库的建设，对突发环境事件的应急处置与救援、事后恢复与重建提供技术支撑，提高应急处置能力。</w:t>
      </w:r>
    </w:p>
    <w:p>
      <w:pPr>
        <w:pStyle w:val="8"/>
        <w:ind w:firstLine="560"/>
        <w:rPr>
          <w:rFonts w:eastAsia="宋体"/>
          <w:color w:val="auto"/>
          <w:kern w:val="0"/>
          <w:sz w:val="28"/>
          <w:szCs w:val="28"/>
        </w:rPr>
      </w:pPr>
    </w:p>
    <w:p>
      <w:pPr>
        <w:pStyle w:val="8"/>
        <w:ind w:firstLine="560"/>
        <w:rPr>
          <w:rFonts w:eastAsia="宋体"/>
          <w:color w:val="auto"/>
          <w:kern w:val="0"/>
          <w:sz w:val="28"/>
          <w:szCs w:val="28"/>
        </w:rPr>
      </w:pPr>
    </w:p>
    <w:p>
      <w:pPr>
        <w:adjustRightInd w:val="0"/>
        <w:snapToGrid w:val="0"/>
        <w:spacing w:line="360" w:lineRule="auto"/>
        <w:ind w:firstLine="560" w:firstLineChars="200"/>
        <w:rPr>
          <w:color w:val="auto"/>
          <w:kern w:val="0"/>
          <w:sz w:val="28"/>
          <w:szCs w:val="28"/>
        </w:rPr>
        <w:sectPr>
          <w:headerReference r:id="rId21" w:type="default"/>
          <w:footerReference r:id="rId22" w:type="default"/>
          <w:pgSz w:w="11906" w:h="16838"/>
          <w:pgMar w:top="1440" w:right="1440" w:bottom="1440" w:left="1797" w:header="851" w:footer="992" w:gutter="0"/>
          <w:cols w:space="720" w:num="1"/>
          <w:docGrid w:linePitch="312" w:charSpace="0"/>
        </w:sectPr>
      </w:pPr>
    </w:p>
    <w:p>
      <w:pPr>
        <w:adjustRightInd w:val="0"/>
        <w:snapToGrid w:val="0"/>
        <w:spacing w:line="360" w:lineRule="auto"/>
        <w:outlineLvl w:val="0"/>
        <w:rPr>
          <w:b/>
          <w:color w:val="auto"/>
          <w:sz w:val="28"/>
          <w:szCs w:val="28"/>
        </w:rPr>
      </w:pPr>
      <w:bookmarkStart w:id="384" w:name="_Toc460830354"/>
      <w:bookmarkStart w:id="385" w:name="_Toc460573164"/>
      <w:bookmarkStart w:id="386" w:name="_Toc27961"/>
      <w:bookmarkStart w:id="387" w:name="_Toc10022"/>
      <w:bookmarkStart w:id="388" w:name="_Toc21259"/>
      <w:bookmarkStart w:id="389" w:name="_Toc460571915"/>
      <w:r>
        <w:rPr>
          <w:b/>
          <w:color w:val="auto"/>
          <w:sz w:val="28"/>
          <w:szCs w:val="28"/>
        </w:rPr>
        <w:t>7.奖励与责任追究</w:t>
      </w:r>
      <w:bookmarkEnd w:id="384"/>
      <w:bookmarkEnd w:id="385"/>
      <w:bookmarkEnd w:id="386"/>
      <w:bookmarkEnd w:id="387"/>
      <w:bookmarkEnd w:id="388"/>
      <w:bookmarkEnd w:id="389"/>
    </w:p>
    <w:p>
      <w:pPr>
        <w:adjustRightInd w:val="0"/>
        <w:snapToGrid w:val="0"/>
        <w:spacing w:line="360" w:lineRule="auto"/>
        <w:outlineLvl w:val="1"/>
        <w:rPr>
          <w:b/>
          <w:color w:val="auto"/>
          <w:sz w:val="28"/>
          <w:szCs w:val="28"/>
        </w:rPr>
      </w:pPr>
      <w:bookmarkStart w:id="390" w:name="_Toc501805125"/>
      <w:bookmarkStart w:id="391" w:name="_Toc500404753"/>
      <w:bookmarkStart w:id="392" w:name="_Toc18030"/>
      <w:bookmarkStart w:id="393" w:name="_Toc16885"/>
      <w:bookmarkStart w:id="394" w:name="_Toc472361368"/>
      <w:bookmarkStart w:id="395" w:name="_Toc26082"/>
      <w:bookmarkStart w:id="396" w:name="_Toc470102748"/>
      <w:bookmarkStart w:id="397" w:name="_Toc2412"/>
      <w:r>
        <w:rPr>
          <w:b/>
          <w:color w:val="auto"/>
          <w:sz w:val="28"/>
          <w:szCs w:val="28"/>
        </w:rPr>
        <w:t>7.1奖励</w:t>
      </w:r>
      <w:bookmarkEnd w:id="390"/>
      <w:bookmarkEnd w:id="391"/>
      <w:bookmarkEnd w:id="392"/>
      <w:bookmarkEnd w:id="393"/>
      <w:bookmarkEnd w:id="394"/>
      <w:bookmarkEnd w:id="395"/>
      <w:bookmarkEnd w:id="396"/>
      <w:bookmarkEnd w:id="397"/>
    </w:p>
    <w:p>
      <w:pPr>
        <w:adjustRightInd w:val="0"/>
        <w:snapToGrid w:val="0"/>
        <w:spacing w:line="360" w:lineRule="auto"/>
        <w:ind w:firstLine="560" w:firstLineChars="200"/>
        <w:rPr>
          <w:color w:val="auto"/>
          <w:sz w:val="28"/>
          <w:szCs w:val="28"/>
        </w:rPr>
      </w:pPr>
      <w:r>
        <w:rPr>
          <w:color w:val="auto"/>
          <w:sz w:val="28"/>
          <w:szCs w:val="28"/>
        </w:rPr>
        <w:t>在突发环境事件应急救援工作中，对出色完成突发环境事件应急处置任务，成绩显著的；对防止或挽救突发环境事件有功，使国家、集体、和人民群众的生命财产免受或者减少损失的；对事件应急准备与响应提出重大建议，实施效果显著的；有其他特殊贡献的单位和个人，依据有关规定给予奖励。</w:t>
      </w:r>
      <w:bookmarkStart w:id="398" w:name="_Toc472361369"/>
      <w:bookmarkStart w:id="399" w:name="_Toc470102749"/>
      <w:bookmarkStart w:id="400" w:name="_Toc501805126"/>
      <w:bookmarkStart w:id="401" w:name="_Toc500404754"/>
    </w:p>
    <w:p>
      <w:pPr>
        <w:adjustRightInd w:val="0"/>
        <w:snapToGrid w:val="0"/>
        <w:spacing w:line="360" w:lineRule="auto"/>
        <w:outlineLvl w:val="1"/>
        <w:rPr>
          <w:b/>
          <w:color w:val="auto"/>
          <w:sz w:val="28"/>
          <w:szCs w:val="28"/>
        </w:rPr>
      </w:pPr>
      <w:bookmarkStart w:id="402" w:name="_Toc1281"/>
      <w:bookmarkStart w:id="403" w:name="_Toc8995"/>
      <w:bookmarkStart w:id="404" w:name="_Toc2337"/>
      <w:bookmarkStart w:id="405" w:name="_Toc23285"/>
      <w:r>
        <w:rPr>
          <w:b/>
          <w:color w:val="auto"/>
          <w:sz w:val="28"/>
          <w:szCs w:val="28"/>
        </w:rPr>
        <w:t>7.2责任追究</w:t>
      </w:r>
      <w:bookmarkEnd w:id="398"/>
      <w:bookmarkEnd w:id="399"/>
      <w:bookmarkEnd w:id="400"/>
      <w:bookmarkEnd w:id="401"/>
      <w:bookmarkEnd w:id="402"/>
      <w:bookmarkEnd w:id="403"/>
      <w:bookmarkEnd w:id="404"/>
      <w:bookmarkEnd w:id="405"/>
    </w:p>
    <w:p>
      <w:pPr>
        <w:adjustRightInd w:val="0"/>
        <w:snapToGrid w:val="0"/>
        <w:spacing w:line="360" w:lineRule="auto"/>
        <w:ind w:firstLine="560" w:firstLineChars="200"/>
        <w:rPr>
          <w:color w:val="auto"/>
          <w:sz w:val="28"/>
          <w:szCs w:val="28"/>
        </w:rPr>
      </w:pPr>
      <w:r>
        <w:rPr>
          <w:color w:val="auto"/>
          <w:sz w:val="28"/>
          <w:szCs w:val="28"/>
        </w:rPr>
        <w:t>在突发环境事件应急工作中，有下列行为之一的，按照有关法律和规定，对有关责任人员视情节和危害后果，由其所在单位或者上级机关给予行政处分；其中，对国家公务员和国家行政机关任命的其他人员，分别由任免机关或者监察机关给予行政处分；构成犯罪的，由司法机关依法追究刑事责任：</w:t>
      </w:r>
    </w:p>
    <w:p>
      <w:pPr>
        <w:adjustRightInd w:val="0"/>
        <w:snapToGrid w:val="0"/>
        <w:spacing w:line="360" w:lineRule="auto"/>
        <w:ind w:firstLine="560" w:firstLineChars="200"/>
        <w:rPr>
          <w:color w:val="auto"/>
          <w:sz w:val="28"/>
          <w:szCs w:val="28"/>
        </w:rPr>
      </w:pPr>
      <w:r>
        <w:rPr>
          <w:color w:val="auto"/>
          <w:sz w:val="28"/>
          <w:szCs w:val="28"/>
        </w:rPr>
        <w:t>（1）不认真履行生态环境法律、法规，而引发突发环境事件的；</w:t>
      </w:r>
    </w:p>
    <w:p>
      <w:pPr>
        <w:adjustRightInd w:val="0"/>
        <w:snapToGrid w:val="0"/>
        <w:spacing w:line="360" w:lineRule="auto"/>
        <w:ind w:firstLine="560" w:firstLineChars="200"/>
        <w:rPr>
          <w:color w:val="auto"/>
          <w:sz w:val="28"/>
          <w:szCs w:val="28"/>
        </w:rPr>
      </w:pPr>
      <w:r>
        <w:rPr>
          <w:color w:val="auto"/>
          <w:sz w:val="28"/>
          <w:szCs w:val="28"/>
        </w:rPr>
        <w:t>（2）不按照规定制定突发环境事件应急预案，拒绝承担突发环境事件应急准备义务的；</w:t>
      </w:r>
    </w:p>
    <w:p>
      <w:pPr>
        <w:adjustRightInd w:val="0"/>
        <w:snapToGrid w:val="0"/>
        <w:spacing w:line="360" w:lineRule="auto"/>
        <w:ind w:firstLine="560" w:firstLineChars="200"/>
        <w:rPr>
          <w:color w:val="auto"/>
          <w:sz w:val="28"/>
          <w:szCs w:val="28"/>
        </w:rPr>
      </w:pPr>
      <w:r>
        <w:rPr>
          <w:color w:val="auto"/>
          <w:sz w:val="28"/>
          <w:szCs w:val="28"/>
        </w:rPr>
        <w:t>（3）不按规定报告、通报突发环境事件真实情况的；</w:t>
      </w:r>
    </w:p>
    <w:p>
      <w:pPr>
        <w:adjustRightInd w:val="0"/>
        <w:snapToGrid w:val="0"/>
        <w:spacing w:line="360" w:lineRule="auto"/>
        <w:ind w:firstLine="560" w:firstLineChars="200"/>
        <w:rPr>
          <w:color w:val="auto"/>
          <w:sz w:val="28"/>
          <w:szCs w:val="28"/>
        </w:rPr>
      </w:pPr>
      <w:r>
        <w:rPr>
          <w:color w:val="auto"/>
          <w:sz w:val="28"/>
          <w:szCs w:val="28"/>
        </w:rPr>
        <w:t>（4）拒不执行突发环境事件应急预案，不服从命令和指挥，或者在事件应急响应时临阵脱逃的；</w:t>
      </w:r>
    </w:p>
    <w:p>
      <w:pPr>
        <w:adjustRightInd w:val="0"/>
        <w:snapToGrid w:val="0"/>
        <w:spacing w:line="360" w:lineRule="auto"/>
        <w:ind w:firstLine="560" w:firstLineChars="200"/>
        <w:rPr>
          <w:color w:val="auto"/>
          <w:sz w:val="28"/>
          <w:szCs w:val="28"/>
        </w:rPr>
      </w:pPr>
      <w:r>
        <w:rPr>
          <w:color w:val="auto"/>
          <w:sz w:val="28"/>
          <w:szCs w:val="28"/>
        </w:rPr>
        <w:t>（5）盗窃、贪污、挪用环境事件应急工作资金、装备和物资的；</w:t>
      </w:r>
    </w:p>
    <w:p>
      <w:pPr>
        <w:adjustRightInd w:val="0"/>
        <w:snapToGrid w:val="0"/>
        <w:spacing w:line="360" w:lineRule="auto"/>
        <w:ind w:firstLine="560" w:firstLineChars="200"/>
        <w:rPr>
          <w:color w:val="auto"/>
          <w:sz w:val="28"/>
          <w:szCs w:val="28"/>
        </w:rPr>
      </w:pPr>
      <w:r>
        <w:rPr>
          <w:color w:val="auto"/>
          <w:sz w:val="28"/>
          <w:szCs w:val="28"/>
        </w:rPr>
        <w:t>（6）阻碍环境事件应急工作人员依法执行职务或者进行破坏活动的；</w:t>
      </w:r>
    </w:p>
    <w:p>
      <w:pPr>
        <w:adjustRightInd w:val="0"/>
        <w:snapToGrid w:val="0"/>
        <w:spacing w:line="360" w:lineRule="auto"/>
        <w:ind w:firstLine="560" w:firstLineChars="200"/>
        <w:rPr>
          <w:color w:val="auto"/>
          <w:sz w:val="28"/>
          <w:szCs w:val="28"/>
        </w:rPr>
      </w:pPr>
      <w:r>
        <w:rPr>
          <w:color w:val="auto"/>
          <w:sz w:val="28"/>
          <w:szCs w:val="28"/>
        </w:rPr>
        <w:t>（7）散布谣言，扰乱社会秩序的；</w:t>
      </w:r>
    </w:p>
    <w:p>
      <w:pPr>
        <w:adjustRightInd w:val="0"/>
        <w:snapToGrid w:val="0"/>
        <w:spacing w:line="360" w:lineRule="auto"/>
        <w:ind w:firstLine="560" w:firstLineChars="200"/>
        <w:rPr>
          <w:color w:val="auto"/>
          <w:sz w:val="28"/>
          <w:szCs w:val="28"/>
        </w:rPr>
      </w:pPr>
      <w:r>
        <w:rPr>
          <w:color w:val="auto"/>
          <w:sz w:val="28"/>
          <w:szCs w:val="28"/>
        </w:rPr>
        <w:t>（8）有其他对环境事件应急工作造成危害行为的。</w:t>
      </w:r>
    </w:p>
    <w:p>
      <w:pPr>
        <w:pStyle w:val="8"/>
        <w:ind w:firstLine="560"/>
        <w:rPr>
          <w:rFonts w:eastAsia="宋体"/>
          <w:color w:val="auto"/>
          <w:sz w:val="28"/>
          <w:szCs w:val="28"/>
        </w:rPr>
      </w:pPr>
    </w:p>
    <w:p>
      <w:pPr>
        <w:pStyle w:val="8"/>
        <w:ind w:firstLine="560"/>
        <w:rPr>
          <w:rFonts w:eastAsia="宋体"/>
          <w:color w:val="auto"/>
          <w:sz w:val="28"/>
          <w:szCs w:val="28"/>
        </w:rPr>
      </w:pPr>
    </w:p>
    <w:p>
      <w:pPr>
        <w:adjustRightInd w:val="0"/>
        <w:snapToGrid w:val="0"/>
        <w:spacing w:line="360" w:lineRule="auto"/>
        <w:ind w:firstLine="560" w:firstLineChars="200"/>
        <w:rPr>
          <w:color w:val="auto"/>
          <w:kern w:val="0"/>
          <w:sz w:val="28"/>
          <w:szCs w:val="28"/>
        </w:rPr>
        <w:sectPr>
          <w:headerReference r:id="rId23" w:type="default"/>
          <w:footerReference r:id="rId24" w:type="default"/>
          <w:pgSz w:w="11906" w:h="16838"/>
          <w:pgMar w:top="1440" w:right="1440" w:bottom="1440" w:left="1797" w:header="851" w:footer="992" w:gutter="0"/>
          <w:cols w:space="720" w:num="1"/>
          <w:docGrid w:linePitch="312" w:charSpace="0"/>
        </w:sectPr>
      </w:pPr>
    </w:p>
    <w:p>
      <w:pPr>
        <w:adjustRightInd w:val="0"/>
        <w:snapToGrid w:val="0"/>
        <w:spacing w:line="360" w:lineRule="auto"/>
        <w:outlineLvl w:val="0"/>
        <w:rPr>
          <w:b/>
          <w:color w:val="auto"/>
          <w:sz w:val="28"/>
          <w:szCs w:val="28"/>
        </w:rPr>
      </w:pPr>
      <w:bookmarkStart w:id="406" w:name="_Toc431224569"/>
      <w:bookmarkEnd w:id="406"/>
      <w:bookmarkStart w:id="407" w:name="_Toc431224577"/>
      <w:bookmarkEnd w:id="407"/>
      <w:bookmarkStart w:id="408" w:name="_Toc431224587"/>
      <w:bookmarkEnd w:id="408"/>
      <w:bookmarkStart w:id="409" w:name="_Toc431224589"/>
      <w:bookmarkEnd w:id="409"/>
      <w:bookmarkStart w:id="410" w:name="_Toc431224572"/>
      <w:bookmarkEnd w:id="410"/>
      <w:bookmarkStart w:id="411" w:name="_Toc431224576"/>
      <w:bookmarkEnd w:id="411"/>
      <w:bookmarkStart w:id="412" w:name="_Toc431224579"/>
      <w:bookmarkEnd w:id="412"/>
      <w:bookmarkStart w:id="413" w:name="_Toc431224581"/>
      <w:bookmarkEnd w:id="413"/>
      <w:bookmarkStart w:id="414" w:name="_Toc431224586"/>
      <w:bookmarkEnd w:id="414"/>
      <w:bookmarkStart w:id="415" w:name="_Toc431224578"/>
      <w:bookmarkEnd w:id="415"/>
      <w:bookmarkStart w:id="416" w:name="_Toc431224580"/>
      <w:bookmarkEnd w:id="416"/>
      <w:bookmarkStart w:id="417" w:name="_Toc431224571"/>
      <w:bookmarkEnd w:id="417"/>
      <w:bookmarkStart w:id="418" w:name="_Toc431224588"/>
      <w:bookmarkEnd w:id="418"/>
      <w:bookmarkStart w:id="419" w:name="_Toc431224570"/>
      <w:bookmarkEnd w:id="419"/>
      <w:bookmarkStart w:id="420" w:name="_Toc431224592"/>
      <w:bookmarkEnd w:id="420"/>
      <w:bookmarkStart w:id="421" w:name="_Toc431224582"/>
      <w:bookmarkEnd w:id="421"/>
      <w:bookmarkStart w:id="422" w:name="_Toc431224584"/>
      <w:bookmarkEnd w:id="422"/>
      <w:bookmarkStart w:id="423" w:name="_Toc431224573"/>
      <w:bookmarkEnd w:id="423"/>
      <w:bookmarkStart w:id="424" w:name="_Toc431224574"/>
      <w:bookmarkEnd w:id="424"/>
      <w:bookmarkStart w:id="425" w:name="_Toc431224568"/>
      <w:bookmarkEnd w:id="425"/>
      <w:bookmarkStart w:id="426" w:name="_Toc431224585"/>
      <w:bookmarkEnd w:id="426"/>
      <w:bookmarkStart w:id="427" w:name="_Toc431224591"/>
      <w:bookmarkEnd w:id="427"/>
      <w:bookmarkStart w:id="428" w:name="_Toc431224583"/>
      <w:bookmarkEnd w:id="428"/>
      <w:bookmarkStart w:id="429" w:name="_Toc431224575"/>
      <w:bookmarkEnd w:id="429"/>
      <w:bookmarkStart w:id="430" w:name="_Toc431224590"/>
      <w:bookmarkEnd w:id="430"/>
      <w:bookmarkStart w:id="431" w:name="_Toc500404755"/>
      <w:bookmarkStart w:id="432" w:name="_Toc470102750"/>
      <w:bookmarkStart w:id="433" w:name="_Toc15991"/>
      <w:bookmarkStart w:id="434" w:name="_Toc15531"/>
      <w:bookmarkStart w:id="435" w:name="_Toc30589"/>
      <w:bookmarkStart w:id="436" w:name="_Toc472361370"/>
      <w:bookmarkStart w:id="437" w:name="_Toc13373"/>
      <w:bookmarkStart w:id="438" w:name="_Toc501805127"/>
      <w:bookmarkStart w:id="439" w:name="_Toc460573165"/>
      <w:bookmarkStart w:id="440" w:name="_Toc460830357"/>
      <w:bookmarkStart w:id="441" w:name="_Toc460571918"/>
      <w:r>
        <w:rPr>
          <w:b/>
          <w:color w:val="auto"/>
          <w:sz w:val="28"/>
          <w:szCs w:val="28"/>
        </w:rPr>
        <w:t>8.附则</w:t>
      </w:r>
      <w:bookmarkEnd w:id="431"/>
      <w:bookmarkEnd w:id="432"/>
      <w:bookmarkEnd w:id="433"/>
      <w:bookmarkEnd w:id="434"/>
      <w:bookmarkEnd w:id="435"/>
      <w:bookmarkEnd w:id="436"/>
      <w:bookmarkEnd w:id="437"/>
      <w:bookmarkEnd w:id="438"/>
    </w:p>
    <w:p>
      <w:pPr>
        <w:adjustRightInd w:val="0"/>
        <w:snapToGrid w:val="0"/>
        <w:spacing w:line="360" w:lineRule="auto"/>
        <w:outlineLvl w:val="1"/>
        <w:rPr>
          <w:b/>
          <w:color w:val="auto"/>
          <w:sz w:val="28"/>
          <w:szCs w:val="28"/>
        </w:rPr>
      </w:pPr>
      <w:bookmarkStart w:id="442" w:name="_Toc11938"/>
      <w:bookmarkStart w:id="443" w:name="_Toc501805128"/>
      <w:bookmarkStart w:id="444" w:name="_Toc472361371"/>
      <w:bookmarkStart w:id="445" w:name="_Toc470102751"/>
      <w:bookmarkStart w:id="446" w:name="_Toc500404756"/>
      <w:bookmarkStart w:id="447" w:name="_Toc4273"/>
      <w:bookmarkStart w:id="448" w:name="_Toc14236"/>
      <w:bookmarkStart w:id="449" w:name="_Toc6867"/>
      <w:r>
        <w:rPr>
          <w:b/>
          <w:color w:val="auto"/>
          <w:sz w:val="28"/>
          <w:szCs w:val="28"/>
        </w:rPr>
        <w:t>8.1预案</w:t>
      </w:r>
      <w:bookmarkEnd w:id="442"/>
      <w:bookmarkEnd w:id="443"/>
      <w:bookmarkEnd w:id="444"/>
      <w:bookmarkEnd w:id="445"/>
      <w:bookmarkEnd w:id="446"/>
      <w:r>
        <w:rPr>
          <w:b/>
          <w:color w:val="auto"/>
          <w:sz w:val="28"/>
          <w:szCs w:val="28"/>
        </w:rPr>
        <w:t>管理</w:t>
      </w:r>
      <w:bookmarkEnd w:id="447"/>
      <w:bookmarkEnd w:id="448"/>
      <w:bookmarkEnd w:id="449"/>
    </w:p>
    <w:p>
      <w:pPr>
        <w:adjustRightInd w:val="0"/>
        <w:snapToGrid w:val="0"/>
        <w:spacing w:line="360" w:lineRule="auto"/>
        <w:ind w:firstLine="560" w:firstLineChars="200"/>
        <w:rPr>
          <w:color w:val="auto"/>
          <w:sz w:val="28"/>
          <w:szCs w:val="28"/>
        </w:rPr>
      </w:pPr>
      <w:r>
        <w:rPr>
          <w:color w:val="auto"/>
          <w:sz w:val="28"/>
          <w:szCs w:val="28"/>
        </w:rPr>
        <w:t>当本预案无法适应突发环境事件应急时，</w:t>
      </w:r>
      <w:r>
        <w:rPr>
          <w:rFonts w:hint="eastAsia"/>
          <w:color w:val="auto"/>
          <w:sz w:val="28"/>
          <w:szCs w:val="28"/>
          <w:lang w:eastAsia="zh-CN"/>
        </w:rPr>
        <w:t>城厢生态环境局</w:t>
      </w:r>
      <w:r>
        <w:rPr>
          <w:color w:val="auto"/>
          <w:sz w:val="28"/>
          <w:szCs w:val="28"/>
        </w:rPr>
        <w:t>应及时修订完善本预案，报区人民政府批准。区直有关部门根据本预案的规定，制定具体工作方案。</w:t>
      </w:r>
    </w:p>
    <w:p>
      <w:pPr>
        <w:adjustRightInd w:val="0"/>
        <w:snapToGrid w:val="0"/>
        <w:spacing w:line="360" w:lineRule="auto"/>
        <w:outlineLvl w:val="1"/>
        <w:rPr>
          <w:b/>
          <w:color w:val="auto"/>
          <w:sz w:val="28"/>
          <w:szCs w:val="28"/>
        </w:rPr>
      </w:pPr>
      <w:bookmarkStart w:id="450" w:name="_Toc31742"/>
      <w:bookmarkStart w:id="451" w:name="_Toc13306"/>
      <w:bookmarkStart w:id="452" w:name="_Toc460830359"/>
      <w:bookmarkStart w:id="453" w:name="_Toc16700"/>
      <w:bookmarkStart w:id="454" w:name="_Toc460571920"/>
      <w:r>
        <w:rPr>
          <w:b/>
          <w:color w:val="auto"/>
          <w:sz w:val="28"/>
          <w:szCs w:val="28"/>
        </w:rPr>
        <w:t>8.2预案解释部门</w:t>
      </w:r>
      <w:bookmarkEnd w:id="450"/>
      <w:bookmarkEnd w:id="451"/>
      <w:bookmarkEnd w:id="452"/>
      <w:bookmarkEnd w:id="453"/>
      <w:bookmarkEnd w:id="454"/>
    </w:p>
    <w:p>
      <w:pPr>
        <w:adjustRightInd w:val="0"/>
        <w:snapToGrid w:val="0"/>
        <w:spacing w:line="360" w:lineRule="auto"/>
        <w:ind w:firstLine="560" w:firstLineChars="200"/>
        <w:rPr>
          <w:color w:val="auto"/>
          <w:sz w:val="28"/>
          <w:szCs w:val="28"/>
        </w:rPr>
      </w:pPr>
      <w:r>
        <w:rPr>
          <w:color w:val="auto"/>
          <w:sz w:val="28"/>
          <w:szCs w:val="28"/>
        </w:rPr>
        <w:t>本预案由</w:t>
      </w:r>
      <w:r>
        <w:rPr>
          <w:rFonts w:hint="eastAsia"/>
          <w:color w:val="auto"/>
          <w:sz w:val="28"/>
          <w:szCs w:val="28"/>
        </w:rPr>
        <w:t>莆田市城厢生态环境局</w:t>
      </w:r>
      <w:r>
        <w:rPr>
          <w:color w:val="auto"/>
          <w:sz w:val="28"/>
          <w:szCs w:val="28"/>
        </w:rPr>
        <w:t>负责解释。</w:t>
      </w:r>
    </w:p>
    <w:p>
      <w:pPr>
        <w:adjustRightInd w:val="0"/>
        <w:snapToGrid w:val="0"/>
        <w:spacing w:line="360" w:lineRule="auto"/>
        <w:outlineLvl w:val="1"/>
        <w:rPr>
          <w:b/>
          <w:color w:val="auto"/>
          <w:sz w:val="28"/>
          <w:szCs w:val="28"/>
        </w:rPr>
      </w:pPr>
      <w:bookmarkStart w:id="455" w:name="_Toc470102752"/>
      <w:bookmarkStart w:id="456" w:name="_Toc501805133"/>
      <w:bookmarkStart w:id="457" w:name="_Toc472361376"/>
      <w:bookmarkStart w:id="458" w:name="_Toc23656"/>
      <w:bookmarkStart w:id="459" w:name="_Toc29606"/>
      <w:bookmarkStart w:id="460" w:name="_Toc15957"/>
      <w:bookmarkStart w:id="461" w:name="_Toc500404761"/>
      <w:bookmarkStart w:id="462" w:name="_Toc20218"/>
      <w:r>
        <w:rPr>
          <w:b/>
          <w:color w:val="auto"/>
          <w:sz w:val="28"/>
          <w:szCs w:val="28"/>
        </w:rPr>
        <w:t>8.3预案实施时间</w:t>
      </w:r>
      <w:bookmarkEnd w:id="455"/>
      <w:bookmarkEnd w:id="456"/>
      <w:bookmarkEnd w:id="457"/>
      <w:bookmarkEnd w:id="458"/>
      <w:bookmarkEnd w:id="459"/>
      <w:bookmarkEnd w:id="460"/>
      <w:bookmarkEnd w:id="461"/>
      <w:bookmarkEnd w:id="462"/>
    </w:p>
    <w:p>
      <w:pPr>
        <w:adjustRightInd w:val="0"/>
        <w:snapToGrid w:val="0"/>
        <w:spacing w:line="360" w:lineRule="auto"/>
        <w:ind w:firstLine="560" w:firstLineChars="200"/>
        <w:rPr>
          <w:rFonts w:eastAsia="仿宋"/>
          <w:color w:val="auto"/>
          <w:sz w:val="32"/>
          <w:szCs w:val="32"/>
        </w:rPr>
      </w:pPr>
      <w:r>
        <w:rPr>
          <w:color w:val="auto"/>
          <w:sz w:val="28"/>
          <w:szCs w:val="28"/>
        </w:rPr>
        <w:t>本预案自印发之日起实行，原《莆田市城厢区人民政府关于印发莆田市城厢区突发环境事件应急预案的通知》（莆城政〔2017〕266号）同时废止。</w:t>
      </w:r>
    </w:p>
    <w:bookmarkEnd w:id="439"/>
    <w:bookmarkEnd w:id="440"/>
    <w:bookmarkEnd w:id="441"/>
    <w:p>
      <w:pPr>
        <w:adjustRightInd w:val="0"/>
        <w:snapToGrid w:val="0"/>
        <w:spacing w:line="360" w:lineRule="auto"/>
        <w:ind w:firstLine="640" w:firstLineChars="200"/>
        <w:rPr>
          <w:rFonts w:eastAsia="仿宋_GB2312"/>
          <w:color w:val="auto"/>
          <w:kern w:val="0"/>
          <w:sz w:val="32"/>
          <w:szCs w:val="32"/>
        </w:rPr>
        <w:sectPr>
          <w:headerReference r:id="rId25" w:type="default"/>
          <w:footerReference r:id="rId26" w:type="default"/>
          <w:pgSz w:w="11906" w:h="16838"/>
          <w:pgMar w:top="1440" w:right="1440" w:bottom="1440" w:left="1797" w:header="851" w:footer="992" w:gutter="0"/>
          <w:cols w:space="720" w:num="1"/>
          <w:docGrid w:linePitch="312" w:charSpace="0"/>
        </w:sectPr>
      </w:pPr>
    </w:p>
    <w:p>
      <w:pPr>
        <w:adjustRightInd w:val="0"/>
        <w:snapToGrid w:val="0"/>
        <w:spacing w:line="360" w:lineRule="auto"/>
        <w:outlineLvl w:val="0"/>
        <w:rPr>
          <w:b/>
          <w:color w:val="auto"/>
          <w:sz w:val="30"/>
          <w:szCs w:val="30"/>
        </w:rPr>
      </w:pPr>
      <w:bookmarkStart w:id="463" w:name="_Toc28008"/>
      <w:bookmarkStart w:id="464" w:name="_Toc1694"/>
      <w:bookmarkStart w:id="465" w:name="_Toc20810"/>
      <w:r>
        <w:rPr>
          <w:b/>
          <w:color w:val="auto"/>
          <w:sz w:val="30"/>
          <w:szCs w:val="30"/>
        </w:rPr>
        <w:t>9.附件及附图</w:t>
      </w:r>
      <w:bookmarkEnd w:id="463"/>
      <w:bookmarkEnd w:id="464"/>
      <w:bookmarkEnd w:id="465"/>
    </w:p>
    <w:p>
      <w:pPr>
        <w:adjustRightInd w:val="0"/>
        <w:snapToGrid w:val="0"/>
        <w:spacing w:line="360" w:lineRule="auto"/>
        <w:outlineLvl w:val="0"/>
        <w:rPr>
          <w:b/>
          <w:color w:val="auto"/>
          <w:sz w:val="32"/>
          <w:szCs w:val="32"/>
        </w:rPr>
      </w:pPr>
      <w:bookmarkStart w:id="466" w:name="_Toc460830361"/>
      <w:bookmarkStart w:id="467" w:name="_Toc23288"/>
      <w:bookmarkStart w:id="468" w:name="_Toc5725"/>
      <w:bookmarkStart w:id="469" w:name="_Toc460573166"/>
      <w:bookmarkStart w:id="470" w:name="_Toc460571922"/>
      <w:bookmarkStart w:id="471" w:name="_Toc1886"/>
      <w:r>
        <w:rPr>
          <w:b/>
          <w:color w:val="auto"/>
          <w:sz w:val="32"/>
          <w:szCs w:val="32"/>
        </w:rPr>
        <w:t>附件1区环境应急领导小组组成及工作组职责</w:t>
      </w:r>
      <w:bookmarkEnd w:id="466"/>
      <w:bookmarkEnd w:id="467"/>
      <w:bookmarkEnd w:id="468"/>
      <w:bookmarkEnd w:id="469"/>
      <w:bookmarkEnd w:id="470"/>
      <w:bookmarkEnd w:id="471"/>
    </w:p>
    <w:tbl>
      <w:tblPr>
        <w:tblStyle w:val="9"/>
        <w:tblW w:w="151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9"/>
        <w:gridCol w:w="125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19" w:type="dxa"/>
            <w:noWrap w:val="0"/>
            <w:vAlign w:val="center"/>
          </w:tcPr>
          <w:p>
            <w:pPr>
              <w:adjustRightInd w:val="0"/>
              <w:snapToGrid w:val="0"/>
              <w:jc w:val="center"/>
              <w:rPr>
                <w:color w:val="auto"/>
                <w:kern w:val="0"/>
                <w:sz w:val="24"/>
                <w:szCs w:val="24"/>
              </w:rPr>
            </w:pPr>
            <w:r>
              <w:rPr>
                <w:color w:val="auto"/>
                <w:kern w:val="0"/>
                <w:sz w:val="24"/>
                <w:szCs w:val="24"/>
              </w:rPr>
              <w:t>序号</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机构名称</w:t>
            </w:r>
          </w:p>
        </w:tc>
        <w:tc>
          <w:tcPr>
            <w:tcW w:w="12571" w:type="dxa"/>
            <w:noWrap w:val="0"/>
            <w:vAlign w:val="center"/>
          </w:tcPr>
          <w:p>
            <w:pPr>
              <w:adjustRightInd w:val="0"/>
              <w:snapToGrid w:val="0"/>
              <w:jc w:val="center"/>
              <w:rPr>
                <w:color w:val="auto"/>
                <w:kern w:val="0"/>
                <w:sz w:val="24"/>
                <w:szCs w:val="24"/>
              </w:rPr>
            </w:pPr>
            <w:r>
              <w:rPr>
                <w:color w:val="auto"/>
                <w:kern w:val="0"/>
                <w:sz w:val="24"/>
                <w:szCs w:val="24"/>
              </w:rPr>
              <w:t>职责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区环境应急领导小组</w:t>
            </w:r>
          </w:p>
        </w:tc>
        <w:tc>
          <w:tcPr>
            <w:tcW w:w="12571" w:type="dxa"/>
            <w:noWrap w:val="0"/>
            <w:vAlign w:val="center"/>
          </w:tcPr>
          <w:p>
            <w:pPr>
              <w:adjustRightInd w:val="0"/>
              <w:snapToGrid w:val="0"/>
              <w:jc w:val="left"/>
              <w:rPr>
                <w:color w:val="auto"/>
                <w:kern w:val="0"/>
                <w:sz w:val="24"/>
                <w:szCs w:val="24"/>
              </w:rPr>
            </w:pPr>
            <w:r>
              <w:rPr>
                <w:color w:val="auto"/>
                <w:kern w:val="0"/>
                <w:sz w:val="24"/>
                <w:szCs w:val="24"/>
              </w:rPr>
              <w:t>总指挥由分管生态环境副区长担任，副总指挥由</w:t>
            </w:r>
            <w:r>
              <w:rPr>
                <w:rFonts w:hint="eastAsia"/>
                <w:color w:val="auto"/>
                <w:kern w:val="0"/>
                <w:sz w:val="24"/>
                <w:szCs w:val="24"/>
                <w:lang w:eastAsia="zh-CN"/>
              </w:rPr>
              <w:t>城厢生态环境局</w:t>
            </w:r>
            <w:r>
              <w:rPr>
                <w:color w:val="auto"/>
                <w:kern w:val="0"/>
                <w:sz w:val="24"/>
                <w:szCs w:val="24"/>
              </w:rPr>
              <w:t>局长、区应急管理局局长、区水利局局长、区气象局局长担任，成员为区各有关部门、各镇（街道）人民政府、各工业园区管委会等单位及</w:t>
            </w:r>
            <w:r>
              <w:rPr>
                <w:rFonts w:hint="eastAsia"/>
                <w:color w:val="auto"/>
                <w:kern w:val="0"/>
                <w:sz w:val="24"/>
                <w:szCs w:val="24"/>
              </w:rPr>
              <w:t>各</w:t>
            </w:r>
            <w:r>
              <w:rPr>
                <w:color w:val="auto"/>
                <w:kern w:val="0"/>
                <w:sz w:val="24"/>
                <w:szCs w:val="24"/>
              </w:rPr>
              <w:t>镇（街道）人民政府。主要职责：</w:t>
            </w:r>
          </w:p>
          <w:p>
            <w:pPr>
              <w:adjustRightInd w:val="0"/>
              <w:snapToGrid w:val="0"/>
              <w:jc w:val="left"/>
              <w:rPr>
                <w:color w:val="auto"/>
                <w:kern w:val="0"/>
                <w:sz w:val="24"/>
                <w:szCs w:val="24"/>
              </w:rPr>
            </w:pPr>
            <w:r>
              <w:rPr>
                <w:color w:val="auto"/>
                <w:kern w:val="0"/>
                <w:sz w:val="24"/>
                <w:szCs w:val="24"/>
              </w:rPr>
              <w:t>①研究确定我区突发环境事件应急处置的决策和指导意见。</w:t>
            </w:r>
          </w:p>
          <w:p>
            <w:pPr>
              <w:adjustRightInd w:val="0"/>
              <w:snapToGrid w:val="0"/>
              <w:jc w:val="left"/>
              <w:rPr>
                <w:color w:val="auto"/>
                <w:kern w:val="0"/>
                <w:sz w:val="24"/>
                <w:szCs w:val="24"/>
              </w:rPr>
            </w:pPr>
            <w:r>
              <w:rPr>
                <w:color w:val="auto"/>
                <w:kern w:val="0"/>
                <w:sz w:val="24"/>
                <w:szCs w:val="24"/>
              </w:rPr>
              <w:t>②配合上级部门做好特别重大、重大、较大突发环境事件调查和应急处置工作；领导、组织、协调一般突发环境事件应急处置工作。</w:t>
            </w:r>
          </w:p>
          <w:p>
            <w:pPr>
              <w:adjustRightInd w:val="0"/>
              <w:snapToGrid w:val="0"/>
              <w:jc w:val="left"/>
              <w:rPr>
                <w:color w:val="auto"/>
                <w:kern w:val="0"/>
                <w:sz w:val="24"/>
                <w:szCs w:val="24"/>
              </w:rPr>
            </w:pPr>
            <w:r>
              <w:rPr>
                <w:color w:val="auto"/>
                <w:kern w:val="0"/>
                <w:sz w:val="24"/>
                <w:szCs w:val="24"/>
              </w:rPr>
              <w:t>③批准一般突发环境事件应急指挥部办公室提请的重要事宜。</w:t>
            </w:r>
          </w:p>
          <w:p>
            <w:pPr>
              <w:adjustRightInd w:val="0"/>
              <w:snapToGrid w:val="0"/>
              <w:jc w:val="left"/>
              <w:rPr>
                <w:color w:val="auto"/>
                <w:kern w:val="0"/>
                <w:sz w:val="24"/>
                <w:szCs w:val="24"/>
              </w:rPr>
            </w:pPr>
            <w:r>
              <w:rPr>
                <w:color w:val="auto"/>
                <w:kern w:val="0"/>
                <w:sz w:val="24"/>
                <w:szCs w:val="24"/>
              </w:rPr>
              <w:t>④向区人民政府及上级有关部门报告突发环境事件应急处置工作情况。</w:t>
            </w:r>
          </w:p>
          <w:p>
            <w:pPr>
              <w:adjustRightInd w:val="0"/>
              <w:snapToGrid w:val="0"/>
              <w:jc w:val="left"/>
              <w:rPr>
                <w:color w:val="auto"/>
                <w:kern w:val="0"/>
                <w:sz w:val="24"/>
                <w:szCs w:val="24"/>
              </w:rPr>
            </w:pPr>
            <w:r>
              <w:rPr>
                <w:color w:val="auto"/>
                <w:kern w:val="0"/>
                <w:sz w:val="24"/>
                <w:szCs w:val="24"/>
              </w:rPr>
              <w:t>⑤负责突发环境事件有关信息的发布。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区环境应急领导小组办公室</w:t>
            </w:r>
          </w:p>
        </w:tc>
        <w:tc>
          <w:tcPr>
            <w:tcW w:w="12571" w:type="dxa"/>
            <w:noWrap w:val="0"/>
            <w:vAlign w:val="center"/>
          </w:tcPr>
          <w:p>
            <w:pPr>
              <w:adjustRightInd w:val="0"/>
              <w:snapToGrid w:val="0"/>
              <w:jc w:val="left"/>
              <w:rPr>
                <w:color w:val="auto"/>
                <w:kern w:val="0"/>
                <w:sz w:val="24"/>
                <w:szCs w:val="24"/>
              </w:rPr>
            </w:pPr>
            <w:r>
              <w:rPr>
                <w:color w:val="auto"/>
                <w:kern w:val="0"/>
                <w:sz w:val="24"/>
                <w:szCs w:val="24"/>
              </w:rPr>
              <w:t>区环境应急领导小组下设办公室，负责日常工作。办公室设在</w:t>
            </w:r>
            <w:r>
              <w:rPr>
                <w:rFonts w:hint="eastAsia"/>
                <w:color w:val="auto"/>
                <w:kern w:val="0"/>
                <w:sz w:val="24"/>
                <w:szCs w:val="24"/>
                <w:lang w:eastAsia="zh-CN"/>
              </w:rPr>
              <w:t>城厢生态环境局</w:t>
            </w:r>
            <w:r>
              <w:rPr>
                <w:color w:val="auto"/>
                <w:kern w:val="0"/>
                <w:sz w:val="24"/>
                <w:szCs w:val="24"/>
              </w:rPr>
              <w:t>，办公室主要职责：</w:t>
            </w:r>
          </w:p>
          <w:p>
            <w:pPr>
              <w:adjustRightInd w:val="0"/>
              <w:snapToGrid w:val="0"/>
              <w:jc w:val="left"/>
              <w:rPr>
                <w:color w:val="auto"/>
                <w:kern w:val="0"/>
                <w:sz w:val="24"/>
                <w:szCs w:val="24"/>
              </w:rPr>
            </w:pPr>
            <w:r>
              <w:rPr>
                <w:color w:val="auto"/>
                <w:kern w:val="0"/>
                <w:sz w:val="24"/>
                <w:szCs w:val="24"/>
              </w:rPr>
              <w:t>①贯彻执行党中央、国务院以及省委、省政府关于应急工作的方针、政策，落实生态环境部、省委、省政府、市委、②市政府和区委、区政府关于环境应急工作的部署和要求；</w:t>
            </w:r>
          </w:p>
          <w:p>
            <w:pPr>
              <w:adjustRightInd w:val="0"/>
              <w:snapToGrid w:val="0"/>
              <w:jc w:val="left"/>
              <w:rPr>
                <w:color w:val="auto"/>
                <w:kern w:val="0"/>
                <w:sz w:val="24"/>
                <w:szCs w:val="24"/>
              </w:rPr>
            </w:pPr>
            <w:r>
              <w:rPr>
                <w:color w:val="auto"/>
                <w:kern w:val="0"/>
                <w:sz w:val="24"/>
                <w:szCs w:val="24"/>
              </w:rPr>
              <w:t>③负责全区突发环境事件应急处置的综合协调工作；</w:t>
            </w:r>
          </w:p>
          <w:p>
            <w:pPr>
              <w:adjustRightInd w:val="0"/>
              <w:snapToGrid w:val="0"/>
              <w:jc w:val="left"/>
              <w:rPr>
                <w:color w:val="auto"/>
                <w:kern w:val="0"/>
                <w:sz w:val="24"/>
                <w:szCs w:val="24"/>
              </w:rPr>
            </w:pPr>
            <w:r>
              <w:rPr>
                <w:color w:val="auto"/>
                <w:kern w:val="0"/>
                <w:sz w:val="24"/>
                <w:szCs w:val="24"/>
              </w:rPr>
              <w:t>④组织编制、演练、评估、修订区级突发环境事件应急预案；</w:t>
            </w:r>
          </w:p>
          <w:p>
            <w:pPr>
              <w:adjustRightInd w:val="0"/>
              <w:snapToGrid w:val="0"/>
              <w:jc w:val="left"/>
              <w:rPr>
                <w:color w:val="auto"/>
                <w:kern w:val="0"/>
                <w:sz w:val="24"/>
                <w:szCs w:val="24"/>
              </w:rPr>
            </w:pPr>
            <w:r>
              <w:rPr>
                <w:color w:val="auto"/>
                <w:kern w:val="0"/>
                <w:sz w:val="24"/>
                <w:szCs w:val="24"/>
              </w:rPr>
              <w:t>⑤负责收集分析工作信息，及时上报重要信息，向区政府及区环境应急领导小组提出应急处置建议；</w:t>
            </w:r>
          </w:p>
          <w:p>
            <w:pPr>
              <w:adjustRightInd w:val="0"/>
              <w:snapToGrid w:val="0"/>
              <w:jc w:val="left"/>
              <w:rPr>
                <w:color w:val="auto"/>
                <w:kern w:val="0"/>
                <w:sz w:val="24"/>
                <w:szCs w:val="24"/>
              </w:rPr>
            </w:pPr>
            <w:r>
              <w:rPr>
                <w:color w:val="auto"/>
                <w:kern w:val="0"/>
                <w:sz w:val="24"/>
                <w:szCs w:val="24"/>
              </w:rPr>
              <w:t>⑥负责与区突发环境事件应急指挥部及其成员单位的信息沟通；</w:t>
            </w:r>
          </w:p>
          <w:p>
            <w:pPr>
              <w:adjustRightInd w:val="0"/>
              <w:snapToGrid w:val="0"/>
              <w:jc w:val="left"/>
              <w:rPr>
                <w:color w:val="auto"/>
                <w:kern w:val="0"/>
                <w:sz w:val="24"/>
                <w:szCs w:val="24"/>
              </w:rPr>
            </w:pPr>
            <w:r>
              <w:rPr>
                <w:color w:val="auto"/>
                <w:kern w:val="0"/>
                <w:sz w:val="24"/>
                <w:szCs w:val="24"/>
              </w:rPr>
              <w:t>⑦加强与毗邻县区的联系，建立健全应急工作协作机制；</w:t>
            </w:r>
          </w:p>
          <w:p>
            <w:pPr>
              <w:adjustRightInd w:val="0"/>
              <w:snapToGrid w:val="0"/>
              <w:jc w:val="left"/>
              <w:rPr>
                <w:color w:val="auto"/>
                <w:kern w:val="0"/>
                <w:sz w:val="24"/>
                <w:szCs w:val="24"/>
              </w:rPr>
            </w:pPr>
            <w:r>
              <w:rPr>
                <w:color w:val="auto"/>
                <w:kern w:val="0"/>
                <w:sz w:val="24"/>
                <w:szCs w:val="24"/>
              </w:rPr>
              <w:t>⑧组织建立和管理区突发环境事件应急处置指挥平台；</w:t>
            </w:r>
          </w:p>
          <w:p>
            <w:pPr>
              <w:adjustRightInd w:val="0"/>
              <w:snapToGrid w:val="0"/>
              <w:jc w:val="left"/>
              <w:rPr>
                <w:color w:val="auto"/>
                <w:kern w:val="0"/>
                <w:sz w:val="24"/>
                <w:szCs w:val="24"/>
              </w:rPr>
            </w:pPr>
            <w:r>
              <w:rPr>
                <w:color w:val="auto"/>
                <w:kern w:val="0"/>
                <w:sz w:val="24"/>
                <w:szCs w:val="24"/>
              </w:rPr>
              <w:t>⑨办理和督促落实区环境应急领导小组的决定事项。</w:t>
            </w:r>
          </w:p>
          <w:p>
            <w:pPr>
              <w:adjustRightInd w:val="0"/>
              <w:snapToGrid w:val="0"/>
              <w:jc w:val="left"/>
              <w:rPr>
                <w:color w:val="auto"/>
                <w:kern w:val="0"/>
                <w:sz w:val="24"/>
                <w:szCs w:val="24"/>
              </w:rPr>
            </w:pPr>
            <w:r>
              <w:rPr>
                <w:color w:val="auto"/>
                <w:kern w:val="0"/>
                <w:sz w:val="24"/>
                <w:szCs w:val="24"/>
              </w:rPr>
              <w:t>⑩负责突发环境事件应急信息发布。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3</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区委宣传部</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①负责突发环境事件应急处置的信息发布工作；</w:t>
            </w:r>
          </w:p>
          <w:p>
            <w:pPr>
              <w:adjustRightInd w:val="0"/>
              <w:snapToGrid w:val="0"/>
              <w:jc w:val="left"/>
              <w:rPr>
                <w:color w:val="auto"/>
                <w:kern w:val="0"/>
                <w:sz w:val="24"/>
                <w:szCs w:val="24"/>
              </w:rPr>
            </w:pPr>
            <w:r>
              <w:rPr>
                <w:color w:val="auto"/>
                <w:kern w:val="0"/>
                <w:sz w:val="24"/>
                <w:szCs w:val="24"/>
              </w:rPr>
              <w:t>②组织协调本区政府网站、电视台、报刊等各新闻媒体对突发环境污染事件进行新闻报道；</w:t>
            </w:r>
          </w:p>
          <w:p>
            <w:pPr>
              <w:adjustRightInd w:val="0"/>
              <w:snapToGrid w:val="0"/>
              <w:jc w:val="left"/>
              <w:rPr>
                <w:color w:val="auto"/>
                <w:kern w:val="0"/>
                <w:sz w:val="24"/>
                <w:szCs w:val="24"/>
              </w:rPr>
            </w:pPr>
            <w:r>
              <w:rPr>
                <w:color w:val="auto"/>
                <w:kern w:val="0"/>
                <w:sz w:val="24"/>
                <w:szCs w:val="24"/>
              </w:rPr>
              <w:t>③做好媒体、记者的组织、管理和引导工作，正确引导社会舆论；</w:t>
            </w:r>
          </w:p>
          <w:p>
            <w:pPr>
              <w:adjustRightInd w:val="0"/>
              <w:snapToGrid w:val="0"/>
              <w:jc w:val="left"/>
              <w:rPr>
                <w:color w:val="auto"/>
                <w:kern w:val="0"/>
                <w:sz w:val="24"/>
                <w:szCs w:val="24"/>
              </w:rPr>
            </w:pPr>
            <w:r>
              <w:rPr>
                <w:color w:val="auto"/>
                <w:kern w:val="0"/>
                <w:sz w:val="24"/>
                <w:szCs w:val="24"/>
              </w:rPr>
              <w:t>④做好宣传、信息发布、和新闻报道等工，必要时适时开展新闻发布会。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4</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区发展和改革局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①负责突发环境事件应急处置体系建设项目的立项与管理；</w:t>
            </w:r>
          </w:p>
          <w:p>
            <w:pPr>
              <w:adjustRightInd w:val="0"/>
              <w:snapToGrid w:val="0"/>
              <w:jc w:val="left"/>
              <w:rPr>
                <w:color w:val="auto"/>
                <w:kern w:val="0"/>
                <w:sz w:val="24"/>
                <w:szCs w:val="24"/>
              </w:rPr>
            </w:pPr>
            <w:r>
              <w:rPr>
                <w:color w:val="auto"/>
                <w:kern w:val="0"/>
                <w:sz w:val="24"/>
                <w:szCs w:val="24"/>
              </w:rPr>
              <w:t>②负责建立健全应急救援物资储存、调拨和紧急配送系统，把突发环境污染与事故控制和应急体系建设列入国民经济和社会发展计划，维护市场秩序，保证物价稳定。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5</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区工业和信息化局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①负责组织协调相关救援装备和应急物资的生产与调运；</w:t>
            </w:r>
          </w:p>
          <w:p>
            <w:pPr>
              <w:adjustRightInd w:val="0"/>
              <w:snapToGrid w:val="0"/>
              <w:jc w:val="left"/>
              <w:rPr>
                <w:color w:val="auto"/>
                <w:kern w:val="0"/>
                <w:sz w:val="24"/>
                <w:szCs w:val="24"/>
              </w:rPr>
            </w:pPr>
            <w:r>
              <w:rPr>
                <w:color w:val="auto"/>
                <w:kern w:val="0"/>
                <w:sz w:val="24"/>
                <w:szCs w:val="24"/>
              </w:rPr>
              <w:t>②配合生态环境部门，指导督促工业企业落实环境保护相关制度；</w:t>
            </w:r>
          </w:p>
          <w:p>
            <w:pPr>
              <w:adjustRightInd w:val="0"/>
              <w:snapToGrid w:val="0"/>
              <w:jc w:val="left"/>
              <w:rPr>
                <w:color w:val="auto"/>
                <w:kern w:val="0"/>
                <w:sz w:val="24"/>
                <w:szCs w:val="24"/>
              </w:rPr>
            </w:pPr>
            <w:r>
              <w:rPr>
                <w:color w:val="auto"/>
                <w:kern w:val="0"/>
                <w:sz w:val="24"/>
                <w:szCs w:val="24"/>
              </w:rPr>
              <w:t>③协调电力部门保障应急救援处置电力供应；</w:t>
            </w:r>
          </w:p>
          <w:p>
            <w:pPr>
              <w:adjustRightInd w:val="0"/>
              <w:snapToGrid w:val="0"/>
              <w:jc w:val="left"/>
              <w:rPr>
                <w:color w:val="auto"/>
                <w:kern w:val="0"/>
                <w:sz w:val="24"/>
                <w:szCs w:val="24"/>
              </w:rPr>
            </w:pPr>
            <w:r>
              <w:rPr>
                <w:color w:val="auto"/>
                <w:kern w:val="0"/>
                <w:sz w:val="24"/>
                <w:szCs w:val="24"/>
              </w:rPr>
              <w:t>④协调陆上石油管道事故应急处置工作。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6</w:t>
            </w:r>
          </w:p>
        </w:tc>
        <w:tc>
          <w:tcPr>
            <w:tcW w:w="1899" w:type="dxa"/>
            <w:noWrap w:val="0"/>
            <w:vAlign w:val="center"/>
          </w:tcPr>
          <w:p>
            <w:pPr>
              <w:adjustRightInd w:val="0"/>
              <w:snapToGrid w:val="0"/>
              <w:jc w:val="center"/>
              <w:rPr>
                <w:rFonts w:hint="eastAsia" w:eastAsia="宋体"/>
                <w:color w:val="auto"/>
                <w:kern w:val="0"/>
                <w:sz w:val="24"/>
                <w:szCs w:val="24"/>
                <w:lang w:eastAsia="zh-CN"/>
              </w:rPr>
            </w:pPr>
            <w:r>
              <w:rPr>
                <w:rFonts w:hint="eastAsia"/>
                <w:color w:val="auto"/>
                <w:kern w:val="0"/>
                <w:sz w:val="24"/>
                <w:szCs w:val="24"/>
                <w:lang w:eastAsia="zh-CN"/>
              </w:rPr>
              <w:t>城厢生态环境局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①负责区突发环境应急领导小组办公室工作；及时收集、汇总、上报突发环境事件应急处置信息；</w:t>
            </w:r>
          </w:p>
          <w:p>
            <w:pPr>
              <w:adjustRightInd w:val="0"/>
              <w:snapToGrid w:val="0"/>
              <w:jc w:val="left"/>
              <w:rPr>
                <w:color w:val="auto"/>
                <w:kern w:val="0"/>
                <w:sz w:val="24"/>
                <w:szCs w:val="24"/>
              </w:rPr>
            </w:pPr>
            <w:r>
              <w:rPr>
                <w:color w:val="auto"/>
                <w:kern w:val="0"/>
                <w:sz w:val="24"/>
                <w:szCs w:val="24"/>
              </w:rPr>
              <w:t>②负责建立环境事件事故预警系统并保证其正常运行；</w:t>
            </w:r>
          </w:p>
          <w:p>
            <w:pPr>
              <w:adjustRightInd w:val="0"/>
              <w:snapToGrid w:val="0"/>
              <w:jc w:val="left"/>
              <w:rPr>
                <w:color w:val="auto"/>
                <w:kern w:val="0"/>
                <w:sz w:val="24"/>
                <w:szCs w:val="24"/>
              </w:rPr>
            </w:pPr>
            <w:r>
              <w:rPr>
                <w:color w:val="auto"/>
                <w:kern w:val="0"/>
                <w:sz w:val="24"/>
                <w:szCs w:val="24"/>
              </w:rPr>
              <w:t>③组织对突发环境事件事故现场及周围区域环境的应急监测；</w:t>
            </w:r>
          </w:p>
          <w:p>
            <w:pPr>
              <w:adjustRightInd w:val="0"/>
              <w:snapToGrid w:val="0"/>
              <w:jc w:val="left"/>
              <w:rPr>
                <w:color w:val="auto"/>
                <w:kern w:val="0"/>
                <w:sz w:val="24"/>
                <w:szCs w:val="24"/>
              </w:rPr>
            </w:pPr>
            <w:r>
              <w:rPr>
                <w:color w:val="auto"/>
                <w:kern w:val="0"/>
                <w:sz w:val="24"/>
                <w:szCs w:val="24"/>
              </w:rPr>
              <w:t>④指导消除事故现场遗留的污染物；</w:t>
            </w:r>
          </w:p>
          <w:p>
            <w:pPr>
              <w:adjustRightInd w:val="0"/>
              <w:snapToGrid w:val="0"/>
              <w:jc w:val="left"/>
              <w:rPr>
                <w:color w:val="auto"/>
                <w:kern w:val="0"/>
                <w:sz w:val="24"/>
                <w:szCs w:val="24"/>
              </w:rPr>
            </w:pPr>
            <w:r>
              <w:rPr>
                <w:color w:val="auto"/>
                <w:kern w:val="0"/>
                <w:sz w:val="24"/>
                <w:szCs w:val="24"/>
              </w:rPr>
              <w:t>⑤负责调查处理除船舶、农业、渔业、林业污染事故以外的突发环境事件事故；</w:t>
            </w:r>
          </w:p>
          <w:p>
            <w:pPr>
              <w:adjustRightInd w:val="0"/>
              <w:snapToGrid w:val="0"/>
              <w:jc w:val="left"/>
              <w:rPr>
                <w:color w:val="auto"/>
                <w:kern w:val="0"/>
                <w:sz w:val="24"/>
                <w:szCs w:val="24"/>
              </w:rPr>
            </w:pPr>
            <w:r>
              <w:rPr>
                <w:color w:val="auto"/>
                <w:kern w:val="0"/>
                <w:sz w:val="24"/>
                <w:szCs w:val="24"/>
              </w:rPr>
              <w:t>⑥负责向上级环境保护行政主管部门汇报事故及救援情况；</w:t>
            </w:r>
          </w:p>
          <w:p>
            <w:pPr>
              <w:adjustRightInd w:val="0"/>
              <w:snapToGrid w:val="0"/>
              <w:jc w:val="left"/>
              <w:rPr>
                <w:color w:val="auto"/>
                <w:kern w:val="0"/>
                <w:sz w:val="24"/>
                <w:szCs w:val="24"/>
              </w:rPr>
            </w:pPr>
            <w:r>
              <w:rPr>
                <w:color w:val="auto"/>
                <w:kern w:val="0"/>
                <w:sz w:val="24"/>
                <w:szCs w:val="24"/>
              </w:rPr>
              <w:t>⑦分析对周边生态环境的影响；</w:t>
            </w:r>
          </w:p>
          <w:p>
            <w:pPr>
              <w:adjustRightInd w:val="0"/>
              <w:snapToGrid w:val="0"/>
              <w:jc w:val="left"/>
              <w:rPr>
                <w:color w:val="auto"/>
                <w:kern w:val="0"/>
                <w:sz w:val="24"/>
                <w:szCs w:val="24"/>
              </w:rPr>
            </w:pPr>
            <w:r>
              <w:rPr>
                <w:color w:val="auto"/>
                <w:kern w:val="0"/>
                <w:sz w:val="24"/>
                <w:szCs w:val="24"/>
              </w:rPr>
              <w:t>⑧建立环境污染事故档案。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7</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区卫生健康局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①负责组织现场伤员的急救、转运和洗消等紧急医学救援工作；</w:t>
            </w:r>
          </w:p>
          <w:p>
            <w:pPr>
              <w:adjustRightInd w:val="0"/>
              <w:snapToGrid w:val="0"/>
              <w:jc w:val="left"/>
              <w:rPr>
                <w:color w:val="auto"/>
                <w:kern w:val="0"/>
                <w:sz w:val="24"/>
                <w:szCs w:val="24"/>
              </w:rPr>
            </w:pPr>
            <w:r>
              <w:rPr>
                <w:color w:val="auto"/>
                <w:kern w:val="0"/>
                <w:sz w:val="24"/>
                <w:szCs w:val="24"/>
              </w:rPr>
              <w:t>②对事发地卫生部门提供指导和技术支持；</w:t>
            </w:r>
          </w:p>
          <w:p>
            <w:pPr>
              <w:adjustRightInd w:val="0"/>
              <w:snapToGrid w:val="0"/>
              <w:jc w:val="left"/>
              <w:rPr>
                <w:color w:val="auto"/>
                <w:kern w:val="0"/>
                <w:sz w:val="24"/>
                <w:szCs w:val="24"/>
              </w:rPr>
            </w:pPr>
            <w:r>
              <w:rPr>
                <w:color w:val="auto"/>
                <w:kern w:val="0"/>
                <w:sz w:val="24"/>
                <w:szCs w:val="24"/>
              </w:rPr>
              <w:t>③负责组织患者的医疗救治，统计接受治疗的中毒（或受伤）人数和住院人数，报送人员救治信息；</w:t>
            </w:r>
          </w:p>
          <w:p>
            <w:pPr>
              <w:adjustRightInd w:val="0"/>
              <w:snapToGrid w:val="0"/>
              <w:jc w:val="left"/>
              <w:rPr>
                <w:color w:val="auto"/>
                <w:kern w:val="0"/>
                <w:sz w:val="24"/>
                <w:szCs w:val="24"/>
              </w:rPr>
            </w:pPr>
            <w:r>
              <w:rPr>
                <w:color w:val="auto"/>
                <w:kern w:val="0"/>
                <w:sz w:val="24"/>
                <w:szCs w:val="24"/>
              </w:rPr>
              <w:t>④负责突发环境事件的人群健康状况调查与评价。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8</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莆田市公安局城厢分局</w:t>
            </w:r>
          </w:p>
          <w:p>
            <w:pPr>
              <w:adjustRightInd w:val="0"/>
              <w:snapToGrid w:val="0"/>
              <w:jc w:val="center"/>
              <w:rPr>
                <w:rFonts w:hint="eastAsia" w:eastAsia="宋体"/>
                <w:color w:val="auto"/>
                <w:kern w:val="0"/>
                <w:sz w:val="24"/>
                <w:szCs w:val="24"/>
                <w:lang w:eastAsia="zh-CN"/>
              </w:rPr>
            </w:pPr>
            <w:r>
              <w:rPr>
                <w:rFonts w:hint="eastAsia"/>
                <w:color w:val="auto"/>
                <w:kern w:val="0"/>
                <w:sz w:val="24"/>
                <w:szCs w:val="24"/>
                <w:lang w:eastAsia="zh-CN"/>
              </w:rPr>
              <w:t>（交警大队）</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①负责组织协调道路交通、民用爆破器材事故应急处置工作；</w:t>
            </w:r>
          </w:p>
          <w:p>
            <w:pPr>
              <w:adjustRightInd w:val="0"/>
              <w:snapToGrid w:val="0"/>
              <w:jc w:val="left"/>
              <w:rPr>
                <w:color w:val="auto"/>
                <w:kern w:val="0"/>
                <w:sz w:val="24"/>
                <w:szCs w:val="24"/>
              </w:rPr>
            </w:pPr>
            <w:r>
              <w:rPr>
                <w:color w:val="auto"/>
                <w:kern w:val="0"/>
                <w:sz w:val="24"/>
                <w:szCs w:val="24"/>
              </w:rPr>
              <w:t>②负责丢失、被盗放射源的立案侦查和追缴；</w:t>
            </w:r>
          </w:p>
          <w:p>
            <w:pPr>
              <w:adjustRightInd w:val="0"/>
              <w:snapToGrid w:val="0"/>
              <w:jc w:val="left"/>
              <w:rPr>
                <w:color w:val="auto"/>
                <w:kern w:val="0"/>
                <w:sz w:val="24"/>
                <w:szCs w:val="24"/>
              </w:rPr>
            </w:pPr>
            <w:r>
              <w:rPr>
                <w:color w:val="auto"/>
                <w:kern w:val="0"/>
                <w:sz w:val="24"/>
                <w:szCs w:val="24"/>
              </w:rPr>
              <w:t>③参与配合易燃、易爆、有毒有害物质泄漏事故的现场控制和洗消，参加伤员的搜救工作；</w:t>
            </w:r>
          </w:p>
          <w:p>
            <w:pPr>
              <w:adjustRightInd w:val="0"/>
              <w:snapToGrid w:val="0"/>
              <w:jc w:val="left"/>
              <w:rPr>
                <w:color w:val="auto"/>
                <w:kern w:val="0"/>
                <w:sz w:val="24"/>
                <w:szCs w:val="24"/>
              </w:rPr>
            </w:pPr>
            <w:r>
              <w:rPr>
                <w:color w:val="auto"/>
                <w:kern w:val="0"/>
                <w:sz w:val="24"/>
                <w:szCs w:val="24"/>
              </w:rPr>
              <w:t>④协同制订、实施抢救遇险人员的应急救援方案，调配救援队伍和装备，协调配合清理事故现场；</w:t>
            </w:r>
          </w:p>
          <w:p>
            <w:pPr>
              <w:adjustRightInd w:val="0"/>
              <w:snapToGrid w:val="0"/>
              <w:jc w:val="left"/>
              <w:rPr>
                <w:color w:val="auto"/>
                <w:kern w:val="0"/>
                <w:sz w:val="24"/>
                <w:szCs w:val="24"/>
              </w:rPr>
            </w:pPr>
            <w:r>
              <w:rPr>
                <w:color w:val="auto"/>
                <w:kern w:val="0"/>
                <w:sz w:val="24"/>
                <w:szCs w:val="24"/>
              </w:rPr>
              <w:t>⑤</w:t>
            </w:r>
            <w:r>
              <w:rPr>
                <w:rFonts w:hint="eastAsia"/>
                <w:color w:val="auto"/>
                <w:kern w:val="0"/>
                <w:sz w:val="24"/>
                <w:szCs w:val="24"/>
              </w:rPr>
              <w:t>由莆田市交警支队直属二大队</w:t>
            </w:r>
            <w:r>
              <w:rPr>
                <w:color w:val="auto"/>
                <w:kern w:val="0"/>
                <w:sz w:val="24"/>
                <w:szCs w:val="24"/>
              </w:rPr>
              <w:t>负责划定现场警戒和交通管制区域，指导人员疏散，保障救援道路畅通，维护事发地治安秩序和社会稳定。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9</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区财政局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①负责在应急处置中按规定应由区级财政承担的有关应急资金保障工作。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10</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区科学技术局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①根据突发环境事件需要，及时组织科技力量协作攻关，支持对突发事件有关防控工作的科学研究。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11</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区环卫处</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①负责做好突发环境污染事故发生地有毒有害物质和其他废弃物的集中清理、清运和无害化处理工作。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12</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区自然资源局</w:t>
            </w:r>
          </w:p>
        </w:tc>
        <w:tc>
          <w:tcPr>
            <w:tcW w:w="12571" w:type="dxa"/>
            <w:noWrap w:val="0"/>
            <w:vAlign w:val="center"/>
          </w:tcPr>
          <w:p>
            <w:pPr>
              <w:adjustRightInd w:val="0"/>
              <w:snapToGrid w:val="0"/>
              <w:jc w:val="left"/>
              <w:rPr>
                <w:color w:val="auto"/>
              </w:rPr>
            </w:pPr>
            <w:r>
              <w:rPr>
                <w:color w:val="auto"/>
              </w:rPr>
              <w:t>①负责提供突发环境事件发生地的基础地理信息，为应急处置提供地理信息服务。</w:t>
            </w:r>
          </w:p>
          <w:p>
            <w:pPr>
              <w:adjustRightInd w:val="0"/>
              <w:snapToGrid w:val="0"/>
              <w:jc w:val="left"/>
              <w:rPr>
                <w:color w:val="auto"/>
              </w:rPr>
            </w:pPr>
            <w:r>
              <w:rPr>
                <w:color w:val="auto"/>
              </w:rPr>
              <w:t>②负责组织对突发环境事件造成的有关林业资源损害进行评估。</w:t>
            </w:r>
          </w:p>
          <w:p>
            <w:pPr>
              <w:adjustRightInd w:val="0"/>
              <w:snapToGrid w:val="0"/>
              <w:jc w:val="left"/>
              <w:rPr>
                <w:color w:val="auto"/>
                <w:kern w:val="0"/>
                <w:sz w:val="24"/>
                <w:szCs w:val="24"/>
              </w:rPr>
            </w:pPr>
            <w:r>
              <w:rPr>
                <w:color w:val="auto"/>
                <w:kern w:val="0"/>
                <w:sz w:val="24"/>
                <w:szCs w:val="24"/>
              </w:rPr>
              <w:t>③参与陆源突发环境事件造成海洋污染的应急处置；</w:t>
            </w:r>
          </w:p>
          <w:p>
            <w:pPr>
              <w:adjustRightInd w:val="0"/>
              <w:snapToGrid w:val="0"/>
              <w:jc w:val="left"/>
              <w:rPr>
                <w:color w:val="auto"/>
                <w:kern w:val="0"/>
                <w:sz w:val="24"/>
                <w:szCs w:val="24"/>
              </w:rPr>
            </w:pPr>
            <w:r>
              <w:rPr>
                <w:color w:val="auto"/>
                <w:kern w:val="0"/>
                <w:sz w:val="24"/>
                <w:szCs w:val="24"/>
              </w:rPr>
              <w:t>④负责组织突发环境事件对渔业影响的调查和监测工作；</w:t>
            </w:r>
          </w:p>
          <w:p>
            <w:pPr>
              <w:pStyle w:val="2"/>
              <w:rPr>
                <w:color w:val="auto"/>
                <w:lang w:val="en-US" w:eastAsia="zh-CN"/>
              </w:rPr>
            </w:pPr>
            <w:r>
              <w:rPr>
                <w:color w:val="auto"/>
                <w:lang w:val="en-US" w:eastAsia="zh-CN"/>
              </w:rPr>
              <w:t>⑤负责组织对突发环境事件造成的渔业资源损害进行评估。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13</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区住房和城乡建设局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①参与现场应急救援处置，负责指导临时避难场所建设。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14</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区交通运输局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①参与因交通运输事故引发的突发环境事件的调查和应急处置；</w:t>
            </w:r>
          </w:p>
          <w:p>
            <w:pPr>
              <w:adjustRightInd w:val="0"/>
              <w:snapToGrid w:val="0"/>
              <w:jc w:val="left"/>
              <w:rPr>
                <w:color w:val="auto"/>
                <w:kern w:val="0"/>
                <w:sz w:val="24"/>
                <w:szCs w:val="24"/>
              </w:rPr>
            </w:pPr>
            <w:r>
              <w:rPr>
                <w:color w:val="auto"/>
                <w:kern w:val="0"/>
                <w:sz w:val="24"/>
                <w:szCs w:val="24"/>
              </w:rPr>
              <w:t>②负责组织提供运送救援人员和救援物资的公路运输保障；</w:t>
            </w:r>
          </w:p>
          <w:p>
            <w:pPr>
              <w:adjustRightInd w:val="0"/>
              <w:snapToGrid w:val="0"/>
              <w:jc w:val="left"/>
              <w:rPr>
                <w:color w:val="auto"/>
                <w:kern w:val="0"/>
                <w:sz w:val="24"/>
                <w:szCs w:val="24"/>
              </w:rPr>
            </w:pPr>
            <w:r>
              <w:rPr>
                <w:color w:val="auto"/>
                <w:kern w:val="0"/>
                <w:sz w:val="24"/>
                <w:szCs w:val="24"/>
              </w:rPr>
              <w:t>③参与内河水域污染的应急处置工作。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15</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区水利局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①参与突发水污染事件的调查和应急处置工作；</w:t>
            </w:r>
          </w:p>
          <w:p>
            <w:pPr>
              <w:adjustRightInd w:val="0"/>
              <w:snapToGrid w:val="0"/>
              <w:jc w:val="left"/>
              <w:rPr>
                <w:color w:val="auto"/>
                <w:kern w:val="0"/>
                <w:sz w:val="24"/>
                <w:szCs w:val="24"/>
              </w:rPr>
            </w:pPr>
            <w:r>
              <w:rPr>
                <w:color w:val="auto"/>
                <w:kern w:val="0"/>
                <w:sz w:val="24"/>
                <w:szCs w:val="24"/>
              </w:rPr>
              <w:t>②负责饮用水供水安全保障；</w:t>
            </w:r>
          </w:p>
          <w:p>
            <w:pPr>
              <w:adjustRightInd w:val="0"/>
              <w:snapToGrid w:val="0"/>
              <w:jc w:val="left"/>
              <w:rPr>
                <w:color w:val="auto"/>
                <w:kern w:val="0"/>
                <w:sz w:val="24"/>
                <w:szCs w:val="24"/>
              </w:rPr>
            </w:pPr>
            <w:r>
              <w:rPr>
                <w:color w:val="auto"/>
                <w:kern w:val="0"/>
                <w:sz w:val="24"/>
                <w:szCs w:val="24"/>
              </w:rPr>
              <w:t>③负责督促供水单位对环境污染事件中涉及的环境违法企业依法采取限水、停水、断水等措施。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16</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区农业农村局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①负责组织对突发环境事件造成的农业资源及农业生态环境损害进行评估，指导生态修复；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17</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区文化体育和旅游局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①配合区委宣传部组织落实突发环境事件宣传任务。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18</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区应急管理局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①负责地质灾害预警信息发送和灾险情信息上报工作，指导突发环境事件中的地质灾害应急处置，指导协调地震、地质灾害</w:t>
            </w:r>
            <w:r>
              <w:rPr>
                <w:rFonts w:hint="eastAsia"/>
                <w:color w:val="auto"/>
                <w:kern w:val="0"/>
                <w:sz w:val="24"/>
                <w:szCs w:val="24"/>
              </w:rPr>
              <w:t>、</w:t>
            </w:r>
            <w:r>
              <w:rPr>
                <w:color w:val="auto"/>
                <w:kern w:val="0"/>
                <w:sz w:val="24"/>
                <w:szCs w:val="24"/>
              </w:rPr>
              <w:t>火灾事故防治工作；</w:t>
            </w:r>
          </w:p>
          <w:p>
            <w:pPr>
              <w:adjustRightInd w:val="0"/>
              <w:snapToGrid w:val="0"/>
              <w:jc w:val="left"/>
              <w:rPr>
                <w:color w:val="auto"/>
                <w:kern w:val="0"/>
                <w:sz w:val="24"/>
                <w:szCs w:val="24"/>
              </w:rPr>
            </w:pPr>
            <w:r>
              <w:rPr>
                <w:color w:val="auto"/>
                <w:kern w:val="0"/>
                <w:sz w:val="24"/>
                <w:szCs w:val="24"/>
              </w:rPr>
              <w:t>②参与配合由安全生产事故引发的突发环境事件的应急处置和调查工作；</w:t>
            </w:r>
          </w:p>
          <w:p>
            <w:pPr>
              <w:adjustRightInd w:val="0"/>
              <w:snapToGrid w:val="0"/>
              <w:jc w:val="left"/>
              <w:rPr>
                <w:color w:val="auto"/>
                <w:kern w:val="0"/>
                <w:sz w:val="24"/>
                <w:szCs w:val="24"/>
              </w:rPr>
            </w:pPr>
            <w:r>
              <w:rPr>
                <w:color w:val="auto"/>
                <w:kern w:val="0"/>
                <w:sz w:val="24"/>
                <w:szCs w:val="24"/>
              </w:rPr>
              <w:t>③负责危险化学品安全监督管理综合工作；</w:t>
            </w:r>
          </w:p>
          <w:p>
            <w:pPr>
              <w:adjustRightInd w:val="0"/>
              <w:snapToGrid w:val="0"/>
              <w:jc w:val="left"/>
              <w:rPr>
                <w:color w:val="auto"/>
                <w:kern w:val="0"/>
                <w:sz w:val="24"/>
                <w:szCs w:val="24"/>
              </w:rPr>
            </w:pPr>
            <w:r>
              <w:rPr>
                <w:color w:val="auto"/>
                <w:kern w:val="0"/>
                <w:sz w:val="24"/>
                <w:szCs w:val="24"/>
              </w:rPr>
              <w:t>④负责管理、分配需救助人员应急救助款物并监督使用，协助做好人员转移，会同有关方面组织协调安置和基本生活救助工作。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19</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区市场监管局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①负责在应急处置中做好食品、药品和医疗器械质量监管，保障食品药械安全工作。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20</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区城市管理行政执法局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②协助有关部门做好紧急情况下疏散、抢救工作。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21</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区气象局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①负责重大灾害性天气的监测、预警、预报工作，及时发布预报、预警信息；</w:t>
            </w:r>
          </w:p>
          <w:p>
            <w:pPr>
              <w:adjustRightInd w:val="0"/>
              <w:snapToGrid w:val="0"/>
              <w:jc w:val="left"/>
              <w:rPr>
                <w:color w:val="auto"/>
                <w:kern w:val="0"/>
                <w:sz w:val="24"/>
                <w:szCs w:val="24"/>
              </w:rPr>
            </w:pPr>
            <w:r>
              <w:rPr>
                <w:color w:val="auto"/>
                <w:kern w:val="0"/>
                <w:sz w:val="24"/>
                <w:szCs w:val="24"/>
              </w:rPr>
              <w:t>②负责发布突发环境事件现场及周边地区天气预报信息，并提供应急所需突发环境事件区域附近气象站的观测数据，必要时根据区环境应急领导小组要求适时组织开展人工影响天气作业。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22</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区教育局</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①负责配合做好突发环境事件宣传工作。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23</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区地震办</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①参与突发环境事件应急救援现场工作；协助应急救援、疏散工作。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24</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区人防办</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①参与突发环境事件应急救援现场指挥通讯保障；参与人员应急救援、疏散工作。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25</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中国电信城厢分公司、移动城厢分公司、联通城厢分公司</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①负责做好应急通信保障工作，协调调度各种通信资源，保障应急通信指挥畅通。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26</w:t>
            </w:r>
          </w:p>
        </w:tc>
        <w:tc>
          <w:tcPr>
            <w:tcW w:w="1899" w:type="dxa"/>
            <w:noWrap w:val="0"/>
            <w:vAlign w:val="center"/>
          </w:tcPr>
          <w:p>
            <w:pPr>
              <w:adjustRightInd w:val="0"/>
              <w:snapToGrid w:val="0"/>
              <w:jc w:val="center"/>
              <w:rPr>
                <w:rFonts w:hint="eastAsia" w:eastAsia="宋体"/>
                <w:color w:val="auto"/>
                <w:kern w:val="0"/>
                <w:sz w:val="24"/>
                <w:szCs w:val="24"/>
                <w:lang w:eastAsia="zh-CN"/>
              </w:rPr>
            </w:pPr>
            <w:r>
              <w:rPr>
                <w:rFonts w:hint="eastAsia"/>
                <w:color w:val="auto"/>
                <w:kern w:val="0"/>
                <w:sz w:val="24"/>
                <w:szCs w:val="24"/>
                <w:lang w:eastAsia="zh-CN"/>
              </w:rPr>
              <w:t>区消防救援大队</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①承担火灾的扑救工作和参加其他灾害事故的抢险救援工作。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27</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国网莆田供电公司城区分中心</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①负责指导协调事件现场及周边地区电力应急保障工作。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28</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各镇（街道）人民政府、工业园区管委会</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各镇人民政府、街道办事处（开发区管委会）成立相应的环境污染事件应急指挥部，由各镇人民政府、街道办事处（开发区管委会）及其有关部门负责同志组成，主要领导或分管领导担任总指挥，按照属地管理、分级响应的原则，做好本辖区内环境污染事件的应急处置工作；研究制定辖区内的突发环境污染事件应急预案；在事故发生后的第一时间（接到事故报告</w:t>
            </w:r>
            <w:r>
              <w:rPr>
                <w:rFonts w:hint="eastAsia"/>
                <w:color w:val="auto"/>
                <w:kern w:val="0"/>
                <w:sz w:val="24"/>
                <w:szCs w:val="24"/>
              </w:rPr>
              <w:t>15分钟內</w:t>
            </w:r>
            <w:r>
              <w:rPr>
                <w:color w:val="auto"/>
                <w:kern w:val="0"/>
                <w:sz w:val="24"/>
                <w:szCs w:val="24"/>
              </w:rPr>
              <w:t>）向区突发环境应急领导小组报告，负责先期处置工作；参加事件的调查处理。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widowControl/>
              <w:jc w:val="center"/>
              <w:textAlignment w:val="center"/>
              <w:rPr>
                <w:color w:val="auto"/>
                <w:kern w:val="0"/>
                <w:sz w:val="24"/>
                <w:szCs w:val="24"/>
              </w:rPr>
            </w:pPr>
            <w:r>
              <w:rPr>
                <w:color w:val="auto"/>
                <w:kern w:val="0"/>
                <w:sz w:val="22"/>
                <w:lang w:bidi="ar"/>
              </w:rPr>
              <w:t>29</w:t>
            </w:r>
          </w:p>
        </w:tc>
        <w:tc>
          <w:tcPr>
            <w:tcW w:w="1899" w:type="dxa"/>
            <w:noWrap w:val="0"/>
            <w:vAlign w:val="center"/>
          </w:tcPr>
          <w:p>
            <w:pPr>
              <w:adjustRightInd w:val="0"/>
              <w:snapToGrid w:val="0"/>
              <w:jc w:val="center"/>
              <w:rPr>
                <w:color w:val="auto"/>
                <w:kern w:val="0"/>
                <w:sz w:val="24"/>
                <w:szCs w:val="24"/>
              </w:rPr>
            </w:pPr>
            <w:r>
              <w:rPr>
                <w:color w:val="auto"/>
                <w:kern w:val="0"/>
                <w:sz w:val="24"/>
                <w:szCs w:val="24"/>
              </w:rPr>
              <w:t>污染事故发生单位职责</w:t>
            </w:r>
          </w:p>
        </w:tc>
        <w:tc>
          <w:tcPr>
            <w:tcW w:w="12571" w:type="dxa"/>
            <w:noWrap w:val="0"/>
            <w:vAlign w:val="center"/>
          </w:tcPr>
          <w:p>
            <w:pPr>
              <w:adjustRightInd w:val="0"/>
              <w:snapToGrid w:val="0"/>
              <w:jc w:val="left"/>
              <w:rPr>
                <w:color w:val="auto"/>
                <w:kern w:val="0"/>
                <w:sz w:val="24"/>
                <w:szCs w:val="24"/>
              </w:rPr>
            </w:pPr>
            <w:r>
              <w:rPr>
                <w:color w:val="auto"/>
                <w:kern w:val="0"/>
                <w:sz w:val="24"/>
                <w:szCs w:val="24"/>
              </w:rPr>
              <w:t>①事故发生时立即（</w:t>
            </w:r>
            <w:r>
              <w:rPr>
                <w:rFonts w:hint="eastAsia"/>
                <w:color w:val="auto"/>
                <w:kern w:val="0"/>
                <w:sz w:val="24"/>
                <w:szCs w:val="24"/>
              </w:rPr>
              <w:t>15分钟內</w:t>
            </w:r>
            <w:r>
              <w:rPr>
                <w:color w:val="auto"/>
                <w:kern w:val="0"/>
                <w:sz w:val="24"/>
                <w:szCs w:val="24"/>
              </w:rPr>
              <w:t>）上报区、乡镇街道管委会突发环境事件应急办及有关部门；启动本单位污染事故处置预案，采取一切必要的措施，防止污染事态进一步扩大；如实向区突发环境事件应急办提供有关资料、数据；保护事故现场，配合事故调查和处理；制定本单位污染事故处置预案。</w:t>
            </w:r>
          </w:p>
        </w:tc>
      </w:tr>
    </w:tbl>
    <w:p>
      <w:pPr>
        <w:adjustRightInd w:val="0"/>
        <w:snapToGrid w:val="0"/>
        <w:spacing w:line="360" w:lineRule="auto"/>
        <w:ind w:firstLine="640" w:firstLineChars="200"/>
        <w:rPr>
          <w:color w:val="auto"/>
          <w:kern w:val="0"/>
          <w:sz w:val="32"/>
          <w:szCs w:val="32"/>
        </w:rPr>
      </w:pPr>
    </w:p>
    <w:p>
      <w:pPr>
        <w:adjustRightInd w:val="0"/>
        <w:snapToGrid w:val="0"/>
        <w:spacing w:line="360" w:lineRule="auto"/>
        <w:ind w:firstLine="640" w:firstLineChars="200"/>
        <w:rPr>
          <w:color w:val="auto"/>
          <w:kern w:val="0"/>
          <w:sz w:val="32"/>
          <w:szCs w:val="32"/>
        </w:rPr>
      </w:pPr>
    </w:p>
    <w:p>
      <w:pPr>
        <w:jc w:val="center"/>
        <w:rPr>
          <w:b/>
          <w:bCs/>
          <w:color w:val="auto"/>
        </w:rPr>
      </w:pPr>
    </w:p>
    <w:p>
      <w:pPr>
        <w:jc w:val="center"/>
        <w:rPr>
          <w:b/>
          <w:bCs/>
          <w:color w:val="auto"/>
          <w:sz w:val="30"/>
          <w:szCs w:val="30"/>
        </w:rPr>
        <w:sectPr>
          <w:pgSz w:w="16838" w:h="11906" w:orient="landscape"/>
          <w:pgMar w:top="1134" w:right="1134" w:bottom="1134" w:left="1134" w:header="851" w:footer="992" w:gutter="0"/>
          <w:cols w:space="720" w:num="1"/>
          <w:docGrid w:type="linesAndChars" w:linePitch="321" w:charSpace="200"/>
        </w:sectPr>
      </w:pPr>
    </w:p>
    <w:p>
      <w:pPr>
        <w:adjustRightInd w:val="0"/>
        <w:snapToGrid w:val="0"/>
        <w:ind w:firstLine="640" w:firstLineChars="200"/>
        <w:rPr>
          <w:b/>
          <w:bCs/>
          <w:color w:val="auto"/>
          <w:kern w:val="0"/>
          <w:sz w:val="32"/>
          <w:szCs w:val="32"/>
        </w:rPr>
      </w:pPr>
      <w:r>
        <w:rPr>
          <w:b/>
          <w:bCs/>
          <w:color w:val="auto"/>
          <w:kern w:val="0"/>
          <w:sz w:val="32"/>
          <w:szCs w:val="32"/>
        </w:rPr>
        <w:t>二、各工作组组成及职责分工如下：</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75"/>
        <w:gridCol w:w="5634"/>
        <w:gridCol w:w="77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70" w:type="dxa"/>
            <w:noWrap w:val="0"/>
            <w:vAlign w:val="center"/>
          </w:tcPr>
          <w:p>
            <w:pPr>
              <w:adjustRightInd w:val="0"/>
              <w:snapToGrid w:val="0"/>
              <w:jc w:val="center"/>
              <w:rPr>
                <w:b/>
                <w:bCs/>
                <w:color w:val="auto"/>
                <w:kern w:val="0"/>
                <w:sz w:val="24"/>
                <w:szCs w:val="24"/>
              </w:rPr>
            </w:pPr>
            <w:r>
              <w:rPr>
                <w:b/>
                <w:bCs/>
                <w:color w:val="auto"/>
                <w:kern w:val="0"/>
                <w:sz w:val="24"/>
                <w:szCs w:val="24"/>
              </w:rPr>
              <w:t>序号</w:t>
            </w:r>
          </w:p>
        </w:tc>
        <w:tc>
          <w:tcPr>
            <w:tcW w:w="1275" w:type="dxa"/>
            <w:noWrap w:val="0"/>
            <w:vAlign w:val="center"/>
          </w:tcPr>
          <w:p>
            <w:pPr>
              <w:adjustRightInd w:val="0"/>
              <w:snapToGrid w:val="0"/>
              <w:jc w:val="center"/>
              <w:rPr>
                <w:b/>
                <w:bCs/>
                <w:color w:val="auto"/>
                <w:kern w:val="0"/>
                <w:sz w:val="24"/>
                <w:szCs w:val="24"/>
              </w:rPr>
            </w:pPr>
            <w:r>
              <w:rPr>
                <w:b/>
                <w:bCs/>
                <w:color w:val="auto"/>
                <w:kern w:val="0"/>
                <w:sz w:val="24"/>
                <w:szCs w:val="24"/>
              </w:rPr>
              <w:t>单位名称</w:t>
            </w:r>
          </w:p>
        </w:tc>
        <w:tc>
          <w:tcPr>
            <w:tcW w:w="5634" w:type="dxa"/>
            <w:noWrap w:val="0"/>
            <w:vAlign w:val="center"/>
          </w:tcPr>
          <w:p>
            <w:pPr>
              <w:adjustRightInd w:val="0"/>
              <w:snapToGrid w:val="0"/>
              <w:jc w:val="center"/>
              <w:rPr>
                <w:b/>
                <w:bCs/>
                <w:color w:val="auto"/>
                <w:kern w:val="0"/>
                <w:sz w:val="24"/>
                <w:szCs w:val="24"/>
              </w:rPr>
            </w:pPr>
            <w:r>
              <w:rPr>
                <w:b/>
                <w:bCs/>
                <w:color w:val="auto"/>
                <w:kern w:val="0"/>
                <w:sz w:val="24"/>
                <w:szCs w:val="24"/>
              </w:rPr>
              <w:t>成员</w:t>
            </w:r>
          </w:p>
        </w:tc>
        <w:tc>
          <w:tcPr>
            <w:tcW w:w="7749" w:type="dxa"/>
            <w:noWrap w:val="0"/>
            <w:vAlign w:val="center"/>
          </w:tcPr>
          <w:p>
            <w:pPr>
              <w:adjustRightInd w:val="0"/>
              <w:snapToGrid w:val="0"/>
              <w:jc w:val="center"/>
              <w:rPr>
                <w:b/>
                <w:bCs/>
                <w:color w:val="auto"/>
                <w:kern w:val="0"/>
                <w:sz w:val="24"/>
                <w:szCs w:val="24"/>
              </w:rPr>
            </w:pPr>
            <w:r>
              <w:rPr>
                <w:b/>
                <w:bCs/>
                <w:color w:val="auto"/>
                <w:kern w:val="0"/>
                <w:sz w:val="24"/>
                <w:szCs w:val="24"/>
              </w:rPr>
              <w:t>职责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1</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污染处置组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由</w:t>
            </w:r>
            <w:r>
              <w:rPr>
                <w:rFonts w:hint="eastAsia"/>
                <w:color w:val="auto"/>
                <w:kern w:val="0"/>
                <w:sz w:val="24"/>
                <w:szCs w:val="24"/>
                <w:lang w:eastAsia="zh-CN"/>
              </w:rPr>
              <w:t>城厢生态环境局</w:t>
            </w:r>
            <w:r>
              <w:rPr>
                <w:color w:val="auto"/>
                <w:kern w:val="0"/>
                <w:sz w:val="24"/>
                <w:szCs w:val="24"/>
              </w:rPr>
              <w:t>牵头，莆田市公安局城厢分局</w:t>
            </w:r>
            <w:r>
              <w:rPr>
                <w:rFonts w:hint="eastAsia"/>
                <w:color w:val="auto"/>
                <w:kern w:val="0"/>
                <w:sz w:val="24"/>
                <w:szCs w:val="24"/>
                <w:lang w:eastAsia="zh-CN"/>
              </w:rPr>
              <w:t>（交警大队）</w:t>
            </w:r>
            <w:r>
              <w:rPr>
                <w:color w:val="auto"/>
                <w:kern w:val="0"/>
                <w:sz w:val="24"/>
                <w:szCs w:val="24"/>
              </w:rPr>
              <w:t>、区交通运输局、区水利局、区农业农村局、区应急管理局、国网莆田供电公司城区分中心、区消防救援大队、相关工业园区管委会及相关各镇（街道）人民政府参加。</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①收集汇总相关数据，组织进行技术研判，开展事态分析；</w:t>
            </w:r>
          </w:p>
          <w:p>
            <w:pPr>
              <w:adjustRightInd w:val="0"/>
              <w:snapToGrid w:val="0"/>
              <w:jc w:val="left"/>
              <w:rPr>
                <w:color w:val="auto"/>
                <w:kern w:val="0"/>
                <w:sz w:val="24"/>
                <w:szCs w:val="24"/>
              </w:rPr>
            </w:pPr>
            <w:r>
              <w:rPr>
                <w:color w:val="auto"/>
                <w:kern w:val="0"/>
                <w:sz w:val="24"/>
                <w:szCs w:val="24"/>
              </w:rPr>
              <w:t>②迅速组织切断污染源，分析污染途径，明确防止污染物扩散的程序；③组织采取有效措施，消除或减轻已经造成的污染；</w:t>
            </w:r>
          </w:p>
          <w:p>
            <w:pPr>
              <w:adjustRightInd w:val="0"/>
              <w:snapToGrid w:val="0"/>
              <w:jc w:val="left"/>
              <w:rPr>
                <w:color w:val="auto"/>
                <w:kern w:val="0"/>
                <w:sz w:val="24"/>
                <w:szCs w:val="24"/>
              </w:rPr>
            </w:pPr>
            <w:r>
              <w:rPr>
                <w:color w:val="auto"/>
                <w:kern w:val="0"/>
                <w:sz w:val="24"/>
                <w:szCs w:val="24"/>
              </w:rPr>
              <w:t>④明确不同情况下的现场处置人员须采取的个人防护措施；</w:t>
            </w:r>
          </w:p>
          <w:p>
            <w:pPr>
              <w:adjustRightInd w:val="0"/>
              <w:snapToGrid w:val="0"/>
              <w:jc w:val="left"/>
              <w:rPr>
                <w:color w:val="auto"/>
                <w:kern w:val="0"/>
                <w:sz w:val="24"/>
                <w:szCs w:val="24"/>
              </w:rPr>
            </w:pPr>
            <w:r>
              <w:rPr>
                <w:color w:val="auto"/>
                <w:kern w:val="0"/>
                <w:sz w:val="24"/>
                <w:szCs w:val="24"/>
              </w:rPr>
              <w:t>⑤组织建立现场警戒区和交通管制区域，确定重点防护区域，确定受威胁人员疏散的方式和途径，疏散转移受威胁人员至安全紧急避险场所；</w:t>
            </w:r>
          </w:p>
          <w:p>
            <w:pPr>
              <w:adjustRightInd w:val="0"/>
              <w:snapToGrid w:val="0"/>
              <w:jc w:val="left"/>
              <w:rPr>
                <w:color w:val="auto"/>
                <w:kern w:val="0"/>
                <w:sz w:val="24"/>
                <w:szCs w:val="24"/>
              </w:rPr>
            </w:pPr>
            <w:r>
              <w:rPr>
                <w:color w:val="auto"/>
                <w:kern w:val="0"/>
                <w:sz w:val="24"/>
                <w:szCs w:val="24"/>
              </w:rPr>
              <w:t>⑥协调消防有关力量参与应急处置。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2</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应急监测组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由</w:t>
            </w:r>
            <w:r>
              <w:rPr>
                <w:rFonts w:hint="eastAsia"/>
                <w:color w:val="auto"/>
                <w:kern w:val="0"/>
                <w:sz w:val="24"/>
                <w:szCs w:val="24"/>
                <w:lang w:eastAsia="zh-CN"/>
              </w:rPr>
              <w:t>城厢生态环境局</w:t>
            </w:r>
            <w:r>
              <w:rPr>
                <w:color w:val="auto"/>
                <w:kern w:val="0"/>
                <w:sz w:val="24"/>
                <w:szCs w:val="24"/>
              </w:rPr>
              <w:t>牵头，区住房和城乡建设局、区水利局、区农业农村局、区气象局、相关工业园区管委会及相关各镇（街道）人民政府参加。</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①根据突发环境事件的污染物种类、性质以及当地气象、自然、社会环境状况等，</w:t>
            </w:r>
            <w:r>
              <w:rPr>
                <w:rFonts w:hint="eastAsia"/>
                <w:color w:val="auto"/>
                <w:kern w:val="0"/>
                <w:sz w:val="24"/>
                <w:szCs w:val="24"/>
                <w:lang w:eastAsia="zh-CN"/>
              </w:rPr>
              <w:t>城厢生态环境局</w:t>
            </w:r>
            <w:r>
              <w:rPr>
                <w:color w:val="auto"/>
                <w:kern w:val="0"/>
                <w:sz w:val="24"/>
                <w:szCs w:val="24"/>
              </w:rPr>
              <w:t>协调</w:t>
            </w:r>
            <w:r>
              <w:rPr>
                <w:rFonts w:hint="eastAsia"/>
                <w:color w:val="auto"/>
                <w:kern w:val="0"/>
                <w:sz w:val="24"/>
                <w:szCs w:val="24"/>
              </w:rPr>
              <w:t>莆田市环境监测站</w:t>
            </w:r>
            <w:r>
              <w:rPr>
                <w:color w:val="auto"/>
                <w:kern w:val="0"/>
                <w:sz w:val="24"/>
                <w:szCs w:val="24"/>
              </w:rPr>
              <w:t>明确相应的应急监测方案及监测方法，确定污染物扩散范围，明确监测的布点和频次，做好大气、水体、土壤等应急监测，为突发环境事件应急决策提供依据。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3</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医学救援组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由区卫生健康局牵头，</w:t>
            </w:r>
            <w:r>
              <w:rPr>
                <w:rFonts w:hint="eastAsia"/>
                <w:color w:val="auto"/>
                <w:kern w:val="0"/>
                <w:sz w:val="24"/>
                <w:szCs w:val="24"/>
                <w:lang w:eastAsia="zh-CN"/>
              </w:rPr>
              <w:t>城厢生态环境局</w:t>
            </w:r>
            <w:r>
              <w:rPr>
                <w:color w:val="auto"/>
                <w:kern w:val="0"/>
                <w:sz w:val="24"/>
                <w:szCs w:val="24"/>
              </w:rPr>
              <w:t>、区卫生健康局、区市场监管局、区城市管理行政执法局</w:t>
            </w:r>
            <w:r>
              <w:rPr>
                <w:rFonts w:hint="eastAsia"/>
                <w:color w:val="auto"/>
                <w:kern w:val="0"/>
                <w:sz w:val="24"/>
                <w:szCs w:val="24"/>
                <w:lang w:eastAsia="zh-CN"/>
              </w:rPr>
              <w:t>、</w:t>
            </w:r>
            <w:r>
              <w:rPr>
                <w:color w:val="auto"/>
                <w:kern w:val="0"/>
                <w:sz w:val="24"/>
                <w:szCs w:val="24"/>
              </w:rPr>
              <w:t>莆田市公安局城厢分局</w:t>
            </w:r>
            <w:r>
              <w:rPr>
                <w:rFonts w:hint="eastAsia"/>
                <w:color w:val="auto"/>
                <w:kern w:val="0"/>
                <w:sz w:val="24"/>
                <w:szCs w:val="24"/>
                <w:lang w:eastAsia="zh-CN"/>
              </w:rPr>
              <w:t>（交警大队）</w:t>
            </w:r>
            <w:r>
              <w:rPr>
                <w:color w:val="auto"/>
                <w:kern w:val="0"/>
                <w:sz w:val="24"/>
                <w:szCs w:val="24"/>
              </w:rPr>
              <w:t>、相关工业园区管委会及相关各镇（街道）人民政府等参加。</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①组织开展伤病员医疗救治、应急心理援助；</w:t>
            </w:r>
          </w:p>
          <w:p>
            <w:pPr>
              <w:adjustRightInd w:val="0"/>
              <w:snapToGrid w:val="0"/>
              <w:jc w:val="left"/>
              <w:rPr>
                <w:color w:val="auto"/>
                <w:kern w:val="0"/>
                <w:sz w:val="24"/>
                <w:szCs w:val="24"/>
              </w:rPr>
            </w:pPr>
            <w:r>
              <w:rPr>
                <w:color w:val="auto"/>
                <w:kern w:val="0"/>
                <w:sz w:val="24"/>
                <w:szCs w:val="24"/>
              </w:rPr>
              <w:t>②指导和协助开展受污染人员的去污洗消工作；</w:t>
            </w:r>
          </w:p>
          <w:p>
            <w:pPr>
              <w:adjustRightInd w:val="0"/>
              <w:snapToGrid w:val="0"/>
              <w:jc w:val="left"/>
              <w:rPr>
                <w:color w:val="auto"/>
                <w:kern w:val="0"/>
                <w:sz w:val="24"/>
                <w:szCs w:val="24"/>
              </w:rPr>
            </w:pPr>
            <w:r>
              <w:rPr>
                <w:color w:val="auto"/>
                <w:kern w:val="0"/>
                <w:sz w:val="24"/>
                <w:szCs w:val="24"/>
              </w:rPr>
              <w:t>③提出保护公众健康的措施建议；</w:t>
            </w:r>
          </w:p>
          <w:p>
            <w:pPr>
              <w:adjustRightInd w:val="0"/>
              <w:snapToGrid w:val="0"/>
              <w:jc w:val="left"/>
              <w:rPr>
                <w:color w:val="auto"/>
                <w:kern w:val="0"/>
                <w:sz w:val="24"/>
                <w:szCs w:val="24"/>
              </w:rPr>
            </w:pPr>
            <w:r>
              <w:rPr>
                <w:color w:val="auto"/>
                <w:kern w:val="0"/>
                <w:sz w:val="24"/>
                <w:szCs w:val="24"/>
              </w:rPr>
              <w:t>④禁止或限制受污染食品和饮用水的生产、加工、流通和食用，防范因突发环境事件造成集体中毒等。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4</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应急保障组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由区发展和改革局牵头，区工业和信息化局、中国电信城厢分公司、移动城厢分公司、联通城厢分公司、莆田市公安局城厢分局</w:t>
            </w:r>
            <w:r>
              <w:rPr>
                <w:rFonts w:hint="eastAsia"/>
                <w:color w:val="auto"/>
                <w:kern w:val="0"/>
                <w:sz w:val="24"/>
                <w:szCs w:val="24"/>
                <w:lang w:eastAsia="zh-CN"/>
              </w:rPr>
              <w:t>（交警大队）</w:t>
            </w:r>
            <w:r>
              <w:rPr>
                <w:color w:val="auto"/>
                <w:kern w:val="0"/>
                <w:sz w:val="24"/>
                <w:szCs w:val="24"/>
              </w:rPr>
              <w:t>、区应急管理局、区财政局、区科学技术局、区环卫处、</w:t>
            </w:r>
            <w:r>
              <w:rPr>
                <w:rFonts w:hint="eastAsia"/>
                <w:color w:val="auto"/>
                <w:kern w:val="0"/>
                <w:sz w:val="24"/>
                <w:szCs w:val="24"/>
                <w:lang w:eastAsia="zh-CN"/>
              </w:rPr>
              <w:t>城厢生态环境局</w:t>
            </w:r>
            <w:r>
              <w:rPr>
                <w:color w:val="auto"/>
                <w:kern w:val="0"/>
                <w:sz w:val="24"/>
                <w:szCs w:val="24"/>
              </w:rPr>
              <w:t>、区住房和城乡建设局、区交通运输局、区水利局、相关工业园区管委会及相关各镇（街道）人民政府等参加。</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①指导做好事件影响区域有关人员的紧急转移和临时安置工作；</w:t>
            </w:r>
          </w:p>
          <w:p>
            <w:pPr>
              <w:adjustRightInd w:val="0"/>
              <w:snapToGrid w:val="0"/>
              <w:jc w:val="left"/>
              <w:rPr>
                <w:color w:val="auto"/>
                <w:kern w:val="0"/>
                <w:sz w:val="24"/>
                <w:szCs w:val="24"/>
              </w:rPr>
            </w:pPr>
            <w:r>
              <w:rPr>
                <w:color w:val="auto"/>
                <w:kern w:val="0"/>
                <w:sz w:val="24"/>
                <w:szCs w:val="24"/>
              </w:rPr>
              <w:t>②组织做好环境应急救援物资及临时安置重要物资的紧急生产、储备调拨和紧急配送工作；</w:t>
            </w:r>
          </w:p>
          <w:p>
            <w:pPr>
              <w:adjustRightInd w:val="0"/>
              <w:snapToGrid w:val="0"/>
              <w:jc w:val="left"/>
              <w:rPr>
                <w:color w:val="auto"/>
                <w:kern w:val="0"/>
                <w:sz w:val="24"/>
                <w:szCs w:val="24"/>
              </w:rPr>
            </w:pPr>
            <w:r>
              <w:rPr>
                <w:color w:val="auto"/>
                <w:kern w:val="0"/>
                <w:sz w:val="24"/>
                <w:szCs w:val="24"/>
              </w:rPr>
              <w:t>③及时组织调运重要生活必需品，保障群众基本生活和市场供应。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5</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新闻宣传组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由区人民政府办公室、区委宣传部、</w:t>
            </w:r>
            <w:r>
              <w:rPr>
                <w:rFonts w:hint="eastAsia"/>
                <w:color w:val="auto"/>
                <w:kern w:val="0"/>
                <w:sz w:val="24"/>
                <w:szCs w:val="24"/>
                <w:lang w:eastAsia="zh-CN"/>
              </w:rPr>
              <w:t>城厢生态环境局</w:t>
            </w:r>
            <w:r>
              <w:rPr>
                <w:color w:val="auto"/>
                <w:kern w:val="0"/>
                <w:sz w:val="24"/>
                <w:szCs w:val="24"/>
              </w:rPr>
              <w:t>、相关工业园区管委会及相关各镇（街道）人民政府和新闻媒体组成。</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①统筹协调突发环境事件信息发布工作，加强现场采访管理；</w:t>
            </w:r>
          </w:p>
          <w:p>
            <w:pPr>
              <w:adjustRightInd w:val="0"/>
              <w:snapToGrid w:val="0"/>
              <w:jc w:val="left"/>
              <w:rPr>
                <w:color w:val="auto"/>
                <w:kern w:val="0"/>
                <w:sz w:val="24"/>
                <w:szCs w:val="24"/>
              </w:rPr>
            </w:pPr>
            <w:r>
              <w:rPr>
                <w:color w:val="auto"/>
                <w:kern w:val="0"/>
                <w:sz w:val="24"/>
                <w:szCs w:val="24"/>
              </w:rPr>
              <w:t>②督促事发单位、处置单位拟写新闻通稿，组织召开新闻发布会等；</w:t>
            </w:r>
          </w:p>
          <w:p>
            <w:pPr>
              <w:adjustRightInd w:val="0"/>
              <w:snapToGrid w:val="0"/>
              <w:jc w:val="left"/>
              <w:rPr>
                <w:color w:val="auto"/>
                <w:kern w:val="0"/>
                <w:sz w:val="24"/>
                <w:szCs w:val="24"/>
              </w:rPr>
            </w:pPr>
            <w:r>
              <w:rPr>
                <w:color w:val="auto"/>
                <w:kern w:val="0"/>
                <w:sz w:val="24"/>
                <w:szCs w:val="24"/>
              </w:rPr>
              <w:t>③收集研判网络舆情动态，提出应对措施；</w:t>
            </w:r>
          </w:p>
          <w:p>
            <w:pPr>
              <w:adjustRightInd w:val="0"/>
              <w:snapToGrid w:val="0"/>
              <w:jc w:val="left"/>
              <w:rPr>
                <w:color w:val="auto"/>
                <w:kern w:val="0"/>
                <w:sz w:val="24"/>
                <w:szCs w:val="24"/>
              </w:rPr>
            </w:pPr>
            <w:r>
              <w:rPr>
                <w:color w:val="auto"/>
                <w:kern w:val="0"/>
                <w:sz w:val="24"/>
                <w:szCs w:val="24"/>
              </w:rPr>
              <w:t>④组织新闻宣传，加强舆论引导力度，通过多种方式做好生态环境相关知识普及；</w:t>
            </w:r>
          </w:p>
          <w:p>
            <w:pPr>
              <w:adjustRightInd w:val="0"/>
              <w:snapToGrid w:val="0"/>
              <w:jc w:val="left"/>
              <w:rPr>
                <w:color w:val="auto"/>
                <w:kern w:val="0"/>
                <w:sz w:val="24"/>
                <w:szCs w:val="24"/>
              </w:rPr>
            </w:pPr>
            <w:r>
              <w:rPr>
                <w:color w:val="auto"/>
                <w:kern w:val="0"/>
                <w:sz w:val="24"/>
                <w:szCs w:val="24"/>
              </w:rPr>
              <w:t>⑤及时澄清不实信息，回应社会关切。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6</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社会稳定组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由莆田市公安局城厢分局</w:t>
            </w:r>
            <w:r>
              <w:rPr>
                <w:rFonts w:hint="eastAsia"/>
                <w:color w:val="auto"/>
                <w:kern w:val="0"/>
                <w:sz w:val="24"/>
                <w:szCs w:val="24"/>
                <w:lang w:eastAsia="zh-CN"/>
              </w:rPr>
              <w:t>（交警大队）</w:t>
            </w:r>
            <w:r>
              <w:rPr>
                <w:color w:val="auto"/>
                <w:kern w:val="0"/>
                <w:sz w:val="24"/>
                <w:szCs w:val="24"/>
              </w:rPr>
              <w:t>牵头，</w:t>
            </w:r>
            <w:r>
              <w:rPr>
                <w:rFonts w:hint="eastAsia"/>
                <w:color w:val="auto"/>
                <w:kern w:val="0"/>
                <w:sz w:val="24"/>
                <w:szCs w:val="24"/>
                <w:lang w:eastAsia="zh-CN"/>
              </w:rPr>
              <w:t>城厢生态环境局</w:t>
            </w:r>
            <w:r>
              <w:rPr>
                <w:color w:val="auto"/>
                <w:kern w:val="0"/>
                <w:sz w:val="24"/>
                <w:szCs w:val="24"/>
              </w:rPr>
              <w:t>、相关工业园区管委会及相关各镇（街道）人民政府等参加。</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①加强受影响地区社会治安管理，严厉打击借机传播谣言制造社会恐慌、哄抢物资等违法犯罪行为；</w:t>
            </w:r>
          </w:p>
          <w:p>
            <w:pPr>
              <w:adjustRightInd w:val="0"/>
              <w:snapToGrid w:val="0"/>
              <w:jc w:val="left"/>
              <w:rPr>
                <w:color w:val="auto"/>
                <w:kern w:val="0"/>
                <w:sz w:val="24"/>
                <w:szCs w:val="24"/>
              </w:rPr>
            </w:pPr>
            <w:r>
              <w:rPr>
                <w:color w:val="auto"/>
                <w:kern w:val="0"/>
                <w:sz w:val="24"/>
                <w:szCs w:val="24"/>
              </w:rPr>
              <w:t>②加强转移人员安置点、救灾物资存放点等重点地区治安管控；</w:t>
            </w:r>
          </w:p>
          <w:p>
            <w:pPr>
              <w:adjustRightInd w:val="0"/>
              <w:snapToGrid w:val="0"/>
              <w:jc w:val="left"/>
              <w:rPr>
                <w:color w:val="auto"/>
                <w:kern w:val="0"/>
                <w:sz w:val="24"/>
                <w:szCs w:val="24"/>
              </w:rPr>
            </w:pPr>
            <w:r>
              <w:rPr>
                <w:color w:val="auto"/>
                <w:kern w:val="0"/>
                <w:sz w:val="24"/>
                <w:szCs w:val="24"/>
              </w:rPr>
              <w:t>③做好受影响人员与涉事单位、政府及有关部门矛盾纠纷化解和法律服务工作，防止出现群体性事件，维护社会稳定；</w:t>
            </w:r>
          </w:p>
          <w:p>
            <w:pPr>
              <w:adjustRightInd w:val="0"/>
              <w:snapToGrid w:val="0"/>
              <w:jc w:val="left"/>
              <w:rPr>
                <w:color w:val="auto"/>
                <w:kern w:val="0"/>
                <w:sz w:val="24"/>
                <w:szCs w:val="24"/>
              </w:rPr>
            </w:pPr>
            <w:r>
              <w:rPr>
                <w:color w:val="auto"/>
                <w:kern w:val="0"/>
                <w:sz w:val="24"/>
                <w:szCs w:val="24"/>
              </w:rPr>
              <w:t>④加强对重要生活必需品等商品的市场监管和调控，打击囤积居奇行为。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7</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调查评估组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根据突发环境事件具体情况，由区环境应急领导小组指定部门牵头，</w:t>
            </w:r>
            <w:r>
              <w:rPr>
                <w:rFonts w:hint="eastAsia"/>
                <w:color w:val="auto"/>
                <w:kern w:val="0"/>
                <w:sz w:val="24"/>
                <w:szCs w:val="24"/>
                <w:lang w:eastAsia="zh-CN"/>
              </w:rPr>
              <w:t>城厢生态环境局</w:t>
            </w:r>
            <w:r>
              <w:rPr>
                <w:color w:val="auto"/>
                <w:kern w:val="0"/>
                <w:sz w:val="24"/>
                <w:szCs w:val="24"/>
              </w:rPr>
              <w:t>、区应急管理局、区住房和城乡建设局、区农业农村局、区水利局、区气象局、相关工业园区管委会及相关各镇（街道）人民政府等参加。</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①开展突发环境事件环境污染损害调查，评估、核实事件造成的损失情况；</w:t>
            </w:r>
          </w:p>
          <w:p>
            <w:pPr>
              <w:adjustRightInd w:val="0"/>
              <w:snapToGrid w:val="0"/>
              <w:jc w:val="left"/>
              <w:rPr>
                <w:color w:val="auto"/>
                <w:kern w:val="0"/>
                <w:sz w:val="24"/>
                <w:szCs w:val="24"/>
              </w:rPr>
            </w:pPr>
            <w:r>
              <w:rPr>
                <w:color w:val="auto"/>
                <w:kern w:val="0"/>
                <w:sz w:val="24"/>
                <w:szCs w:val="24"/>
              </w:rPr>
              <w:t>②对较大环境事件的起因、性质、影响、责任、经验教训和恢复重建等问题进行调查评估；</w:t>
            </w:r>
          </w:p>
          <w:p>
            <w:pPr>
              <w:adjustRightInd w:val="0"/>
              <w:snapToGrid w:val="0"/>
              <w:jc w:val="left"/>
              <w:rPr>
                <w:color w:val="auto"/>
                <w:kern w:val="0"/>
                <w:sz w:val="24"/>
                <w:szCs w:val="24"/>
              </w:rPr>
            </w:pPr>
            <w:r>
              <w:rPr>
                <w:color w:val="auto"/>
                <w:kern w:val="0"/>
                <w:sz w:val="24"/>
                <w:szCs w:val="24"/>
              </w:rPr>
              <w:t>③对应急处置过程、有关人员的责任、应急处置工作的经验、存在的问题等情况进行分析。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pPr>
              <w:adjustRightInd w:val="0"/>
              <w:snapToGrid w:val="0"/>
              <w:jc w:val="center"/>
              <w:rPr>
                <w:color w:val="auto"/>
                <w:kern w:val="0"/>
                <w:sz w:val="24"/>
                <w:szCs w:val="24"/>
              </w:rPr>
            </w:pPr>
            <w:r>
              <w:rPr>
                <w:color w:val="auto"/>
                <w:kern w:val="0"/>
                <w:sz w:val="24"/>
                <w:szCs w:val="24"/>
              </w:rPr>
              <w:t>8</w:t>
            </w:r>
          </w:p>
        </w:tc>
        <w:tc>
          <w:tcPr>
            <w:tcW w:w="1275" w:type="dxa"/>
            <w:noWrap w:val="0"/>
            <w:vAlign w:val="center"/>
          </w:tcPr>
          <w:p>
            <w:pPr>
              <w:adjustRightInd w:val="0"/>
              <w:snapToGrid w:val="0"/>
              <w:jc w:val="center"/>
              <w:rPr>
                <w:color w:val="auto"/>
                <w:kern w:val="0"/>
                <w:sz w:val="24"/>
                <w:szCs w:val="24"/>
              </w:rPr>
            </w:pPr>
            <w:r>
              <w:rPr>
                <w:color w:val="auto"/>
                <w:kern w:val="0"/>
                <w:sz w:val="24"/>
                <w:szCs w:val="24"/>
              </w:rPr>
              <w:t>专家组</w:t>
            </w:r>
          </w:p>
        </w:tc>
        <w:tc>
          <w:tcPr>
            <w:tcW w:w="5634" w:type="dxa"/>
            <w:noWrap w:val="0"/>
            <w:vAlign w:val="center"/>
          </w:tcPr>
          <w:p>
            <w:pPr>
              <w:adjustRightInd w:val="0"/>
              <w:snapToGrid w:val="0"/>
              <w:jc w:val="center"/>
              <w:rPr>
                <w:color w:val="auto"/>
                <w:kern w:val="0"/>
                <w:sz w:val="24"/>
                <w:szCs w:val="24"/>
              </w:rPr>
            </w:pPr>
            <w:r>
              <w:rPr>
                <w:color w:val="auto"/>
                <w:kern w:val="0"/>
                <w:sz w:val="24"/>
                <w:szCs w:val="24"/>
              </w:rPr>
              <w:t>区环境应急领导小组负责协调组织环境监测、危险化学品、生态环境保护、环境评估、防化、消防、气象、生物、水利水文、船舶污染、损害索赔等专家参加。</w:t>
            </w:r>
          </w:p>
        </w:tc>
        <w:tc>
          <w:tcPr>
            <w:tcW w:w="7749" w:type="dxa"/>
            <w:noWrap w:val="0"/>
            <w:vAlign w:val="center"/>
          </w:tcPr>
          <w:p>
            <w:pPr>
              <w:adjustRightInd w:val="0"/>
              <w:snapToGrid w:val="0"/>
              <w:jc w:val="left"/>
              <w:rPr>
                <w:color w:val="auto"/>
                <w:kern w:val="0"/>
                <w:sz w:val="24"/>
                <w:szCs w:val="24"/>
              </w:rPr>
            </w:pPr>
            <w:r>
              <w:rPr>
                <w:color w:val="auto"/>
                <w:kern w:val="0"/>
                <w:sz w:val="24"/>
                <w:szCs w:val="24"/>
              </w:rPr>
              <w:t>①明确环境污染事故性质和类别；</w:t>
            </w:r>
          </w:p>
          <w:p>
            <w:pPr>
              <w:adjustRightInd w:val="0"/>
              <w:snapToGrid w:val="0"/>
              <w:jc w:val="left"/>
              <w:rPr>
                <w:color w:val="auto"/>
                <w:kern w:val="0"/>
                <w:sz w:val="24"/>
                <w:szCs w:val="24"/>
              </w:rPr>
            </w:pPr>
            <w:r>
              <w:rPr>
                <w:color w:val="auto"/>
                <w:kern w:val="0"/>
                <w:sz w:val="24"/>
                <w:szCs w:val="24"/>
              </w:rPr>
              <w:t>②分析环境污染事故的发展趋势，及其对人群健康或环境的影响；</w:t>
            </w:r>
          </w:p>
          <w:p>
            <w:pPr>
              <w:adjustRightInd w:val="0"/>
              <w:snapToGrid w:val="0"/>
              <w:jc w:val="left"/>
              <w:rPr>
                <w:color w:val="auto"/>
                <w:kern w:val="0"/>
                <w:sz w:val="24"/>
                <w:szCs w:val="24"/>
              </w:rPr>
            </w:pPr>
            <w:r>
              <w:rPr>
                <w:color w:val="auto"/>
                <w:kern w:val="0"/>
                <w:sz w:val="24"/>
                <w:szCs w:val="24"/>
              </w:rPr>
              <w:t>③确定环境污染事故的级别；</w:t>
            </w:r>
          </w:p>
          <w:p>
            <w:pPr>
              <w:adjustRightInd w:val="0"/>
              <w:snapToGrid w:val="0"/>
              <w:jc w:val="left"/>
              <w:rPr>
                <w:color w:val="auto"/>
                <w:kern w:val="0"/>
                <w:sz w:val="24"/>
                <w:szCs w:val="24"/>
              </w:rPr>
            </w:pPr>
            <w:r>
              <w:rPr>
                <w:color w:val="auto"/>
                <w:kern w:val="0"/>
                <w:sz w:val="24"/>
                <w:szCs w:val="24"/>
              </w:rPr>
              <w:t>④研究、评估污染处置、人员撤离等工作方案；</w:t>
            </w:r>
          </w:p>
          <w:p>
            <w:pPr>
              <w:adjustRightInd w:val="0"/>
              <w:snapToGrid w:val="0"/>
              <w:jc w:val="left"/>
              <w:rPr>
                <w:color w:val="auto"/>
                <w:kern w:val="0"/>
                <w:sz w:val="24"/>
                <w:szCs w:val="24"/>
              </w:rPr>
            </w:pPr>
            <w:r>
              <w:rPr>
                <w:color w:val="auto"/>
                <w:kern w:val="0"/>
                <w:sz w:val="24"/>
                <w:szCs w:val="24"/>
              </w:rPr>
              <w:t>⑤对生态修复和恢复重建等提出建议。</w:t>
            </w:r>
          </w:p>
        </w:tc>
      </w:tr>
    </w:tbl>
    <w:p>
      <w:pPr>
        <w:adjustRightInd w:val="0"/>
        <w:snapToGrid w:val="0"/>
        <w:spacing w:line="360" w:lineRule="auto"/>
        <w:ind w:firstLine="640" w:firstLineChars="200"/>
        <w:rPr>
          <w:rFonts w:eastAsia="仿宋_GB2312"/>
          <w:color w:val="auto"/>
          <w:kern w:val="0"/>
          <w:sz w:val="32"/>
          <w:szCs w:val="32"/>
        </w:rPr>
      </w:pPr>
    </w:p>
    <w:p>
      <w:pPr>
        <w:jc w:val="center"/>
        <w:rPr>
          <w:b/>
          <w:bCs/>
          <w:color w:val="auto"/>
        </w:rPr>
      </w:pPr>
    </w:p>
    <w:p>
      <w:pPr>
        <w:jc w:val="center"/>
        <w:rPr>
          <w:b/>
          <w:bCs/>
          <w:color w:val="auto"/>
          <w:sz w:val="30"/>
          <w:szCs w:val="30"/>
        </w:rPr>
        <w:sectPr>
          <w:pgSz w:w="16838" w:h="11906" w:orient="landscape"/>
          <w:pgMar w:top="1134" w:right="1134" w:bottom="1134" w:left="1134" w:header="851" w:footer="992" w:gutter="0"/>
          <w:cols w:space="720" w:num="1"/>
          <w:docGrid w:type="linesAndChars" w:linePitch="321" w:charSpace="200"/>
        </w:sectPr>
      </w:pPr>
    </w:p>
    <w:p>
      <w:pPr>
        <w:adjustRightInd w:val="0"/>
        <w:snapToGrid w:val="0"/>
        <w:spacing w:line="360" w:lineRule="auto"/>
        <w:outlineLvl w:val="0"/>
        <w:rPr>
          <w:b/>
          <w:color w:val="auto"/>
          <w:sz w:val="32"/>
          <w:szCs w:val="32"/>
        </w:rPr>
      </w:pPr>
      <w:bookmarkStart w:id="472" w:name="_Toc14143"/>
      <w:bookmarkStart w:id="473" w:name="_Toc27787"/>
      <w:bookmarkStart w:id="474" w:name="_Toc26485"/>
      <w:bookmarkStart w:id="475" w:name="_Toc460830362"/>
      <w:bookmarkStart w:id="476" w:name="_Toc460573167"/>
      <w:bookmarkStart w:id="477" w:name="_Toc460571923"/>
      <w:r>
        <w:rPr>
          <w:b/>
          <w:color w:val="auto"/>
          <w:sz w:val="32"/>
          <w:szCs w:val="32"/>
        </w:rPr>
        <w:t>附件2莆田市城厢区人民政府突发环境事件应急组织体系结构图</w:t>
      </w:r>
      <w:bookmarkEnd w:id="472"/>
      <w:bookmarkEnd w:id="473"/>
      <w:bookmarkEnd w:id="474"/>
    </w:p>
    <w:p>
      <w:pPr>
        <w:rPr>
          <w:color w:val="auto"/>
        </w:rPr>
      </w:pPr>
    </w:p>
    <w:p>
      <w:pPr>
        <w:rPr>
          <w:color w:val="auto"/>
        </w:rPr>
      </w:pPr>
      <w:r>
        <w:rPr>
          <w:color w:val="auto"/>
        </w:rPr>
        <mc:AlternateContent>
          <mc:Choice Requires="wpg">
            <w:drawing>
              <wp:anchor distT="0" distB="0" distL="114300" distR="114300" simplePos="0" relativeHeight="251665408" behindDoc="0" locked="0" layoutInCell="1" allowOverlap="1">
                <wp:simplePos x="0" y="0"/>
                <wp:positionH relativeFrom="column">
                  <wp:posOffset>1847850</wp:posOffset>
                </wp:positionH>
                <wp:positionV relativeFrom="paragraph">
                  <wp:posOffset>19685</wp:posOffset>
                </wp:positionV>
                <wp:extent cx="5770245" cy="3890010"/>
                <wp:effectExtent l="9525" t="9525" r="11430" b="24765"/>
                <wp:wrapNone/>
                <wp:docPr id="187" name="组合 187"/>
                <wp:cNvGraphicFramePr/>
                <a:graphic xmlns:a="http://schemas.openxmlformats.org/drawingml/2006/main">
                  <a:graphicData uri="http://schemas.microsoft.com/office/word/2010/wordprocessingGroup">
                    <wpg:wgp>
                      <wpg:cNvGrpSpPr/>
                      <wpg:grpSpPr>
                        <a:xfrm>
                          <a:off x="0" y="0"/>
                          <a:ext cx="5770245" cy="3890010"/>
                          <a:chOff x="5291" y="521865"/>
                          <a:chExt cx="9087" cy="6126"/>
                        </a:xfrm>
                      </wpg:grpSpPr>
                      <wps:wsp>
                        <wps:cNvPr id="164" name="文本框 164"/>
                        <wps:cNvSpPr txBox="1"/>
                        <wps:spPr>
                          <a:xfrm>
                            <a:off x="7455" y="521865"/>
                            <a:ext cx="4678" cy="693"/>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城厢区突发环境事件应急领导小组</w:t>
                              </w:r>
                            </w:p>
                          </w:txbxContent>
                        </wps:txbx>
                        <wps:bodyPr lIns="91439" tIns="45719" rIns="91439" bIns="45719" upright="1"/>
                      </wps:wsp>
                      <wps:wsp>
                        <wps:cNvPr id="165" name="文本框 165"/>
                        <wps:cNvSpPr txBox="1"/>
                        <wps:spPr>
                          <a:xfrm>
                            <a:off x="7477" y="523038"/>
                            <a:ext cx="4649" cy="72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城厢区突发环境事件应急办公室</w:t>
                              </w:r>
                            </w:p>
                          </w:txbxContent>
                        </wps:txbx>
                        <wps:bodyPr lIns="91439" tIns="45719" rIns="91439" bIns="45719" upright="1"/>
                      </wps:wsp>
                      <wps:wsp>
                        <wps:cNvPr id="166" name="文本框 166"/>
                        <wps:cNvSpPr txBox="1"/>
                        <wps:spPr>
                          <a:xfrm>
                            <a:off x="7195" y="524319"/>
                            <a:ext cx="5200" cy="708"/>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城厢区突发环境事件现场应急指挥部</w:t>
                              </w:r>
                            </w:p>
                          </w:txbxContent>
                        </wps:txbx>
                        <wps:bodyPr lIns="91439" tIns="45719" rIns="91439" bIns="45719" upright="1"/>
                      </wps:wsp>
                      <wps:wsp>
                        <wps:cNvPr id="167" name="直接连接符 167"/>
                        <wps:cNvCnPr/>
                        <wps:spPr>
                          <a:xfrm>
                            <a:off x="9820" y="523790"/>
                            <a:ext cx="1" cy="538"/>
                          </a:xfrm>
                          <a:prstGeom prst="line">
                            <a:avLst/>
                          </a:prstGeom>
                          <a:ln w="15875" cap="flat" cmpd="sng">
                            <a:solidFill>
                              <a:srgbClr val="000000"/>
                            </a:solidFill>
                            <a:prstDash val="solid"/>
                            <a:headEnd type="none" w="med" len="med"/>
                            <a:tailEnd type="triangle" w="med" len="med"/>
                          </a:ln>
                        </wps:spPr>
                        <wps:bodyPr upright="1"/>
                      </wps:wsp>
                      <wps:wsp>
                        <wps:cNvPr id="168" name="文本框 168"/>
                        <wps:cNvSpPr txBox="1"/>
                        <wps:spPr>
                          <a:xfrm>
                            <a:off x="5291" y="526217"/>
                            <a:ext cx="915" cy="1774"/>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污染处置组</w:t>
                              </w:r>
                            </w:p>
                          </w:txbxContent>
                        </wps:txbx>
                        <wps:bodyPr vert="eaVert" lIns="91439" tIns="45719" rIns="91439" bIns="45719" upright="1"/>
                      </wps:wsp>
                      <wps:wsp>
                        <wps:cNvPr id="169" name="文本框 169"/>
                        <wps:cNvSpPr txBox="1"/>
                        <wps:spPr>
                          <a:xfrm>
                            <a:off x="6468" y="526229"/>
                            <a:ext cx="900" cy="1763"/>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应急监测组</w:t>
                              </w:r>
                            </w:p>
                          </w:txbxContent>
                        </wps:txbx>
                        <wps:bodyPr vert="eaVert" lIns="91439" tIns="45719" rIns="91439" bIns="45719" upright="1"/>
                      </wps:wsp>
                      <wps:wsp>
                        <wps:cNvPr id="170" name="文本框 170"/>
                        <wps:cNvSpPr txBox="1"/>
                        <wps:spPr>
                          <a:xfrm>
                            <a:off x="7636" y="526236"/>
                            <a:ext cx="930" cy="174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医学救援组</w:t>
                              </w:r>
                            </w:p>
                          </w:txbxContent>
                        </wps:txbx>
                        <wps:bodyPr vert="eaVert" lIns="91439" tIns="45719" rIns="91439" bIns="45719" upright="1"/>
                      </wps:wsp>
                      <wps:wsp>
                        <wps:cNvPr id="171" name="直接连接符 171"/>
                        <wps:cNvCnPr/>
                        <wps:spPr>
                          <a:xfrm flipV="1">
                            <a:off x="5759" y="525567"/>
                            <a:ext cx="8130" cy="12"/>
                          </a:xfrm>
                          <a:prstGeom prst="line">
                            <a:avLst/>
                          </a:prstGeom>
                          <a:ln w="15875" cap="flat" cmpd="sng">
                            <a:solidFill>
                              <a:srgbClr val="000000"/>
                            </a:solidFill>
                            <a:prstDash val="solid"/>
                            <a:headEnd type="none" w="med" len="med"/>
                            <a:tailEnd type="none" w="med" len="med"/>
                          </a:ln>
                        </wps:spPr>
                        <wps:bodyPr upright="1"/>
                      </wps:wsp>
                      <wps:wsp>
                        <wps:cNvPr id="172" name="直接连接符 172"/>
                        <wps:cNvCnPr/>
                        <wps:spPr>
                          <a:xfrm>
                            <a:off x="10436" y="525610"/>
                            <a:ext cx="1" cy="591"/>
                          </a:xfrm>
                          <a:prstGeom prst="line">
                            <a:avLst/>
                          </a:prstGeom>
                          <a:ln w="15875" cap="flat" cmpd="sng">
                            <a:solidFill>
                              <a:srgbClr val="000000"/>
                            </a:solidFill>
                            <a:prstDash val="solid"/>
                            <a:headEnd type="none" w="med" len="med"/>
                            <a:tailEnd type="triangle" w="med" len="med"/>
                          </a:ln>
                        </wps:spPr>
                        <wps:bodyPr upright="1"/>
                      </wps:wsp>
                      <wps:wsp>
                        <wps:cNvPr id="173" name="直接连接符 173"/>
                        <wps:cNvCnPr/>
                        <wps:spPr>
                          <a:xfrm>
                            <a:off x="9804" y="522583"/>
                            <a:ext cx="1" cy="454"/>
                          </a:xfrm>
                          <a:prstGeom prst="line">
                            <a:avLst/>
                          </a:prstGeom>
                          <a:ln w="15875" cap="flat" cmpd="sng">
                            <a:solidFill>
                              <a:srgbClr val="000000"/>
                            </a:solidFill>
                            <a:prstDash val="solid"/>
                            <a:headEnd type="none" w="med" len="med"/>
                            <a:tailEnd type="triangle" w="med" len="med"/>
                          </a:ln>
                        </wps:spPr>
                        <wps:bodyPr upright="1"/>
                      </wps:wsp>
                      <wps:wsp>
                        <wps:cNvPr id="174" name="直接连接符 174"/>
                        <wps:cNvCnPr/>
                        <wps:spPr>
                          <a:xfrm>
                            <a:off x="9810" y="525032"/>
                            <a:ext cx="1" cy="538"/>
                          </a:xfrm>
                          <a:prstGeom prst="line">
                            <a:avLst/>
                          </a:prstGeom>
                          <a:ln w="15875" cap="flat" cmpd="sng">
                            <a:solidFill>
                              <a:srgbClr val="000000"/>
                            </a:solidFill>
                            <a:prstDash val="solid"/>
                            <a:headEnd type="none" w="med" len="med"/>
                            <a:tailEnd type="triangle" w="med" len="med"/>
                          </a:ln>
                        </wps:spPr>
                        <wps:bodyPr upright="1"/>
                      </wps:wsp>
                      <wps:wsp>
                        <wps:cNvPr id="175" name="文本框 175"/>
                        <wps:cNvSpPr txBox="1"/>
                        <wps:spPr>
                          <a:xfrm>
                            <a:off x="8810" y="526237"/>
                            <a:ext cx="930" cy="174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rPr>
                              </w:pPr>
                              <w:r>
                                <w:rPr>
                                  <w:rFonts w:hint="eastAsia" w:ascii="仿宋" w:hAnsi="仿宋" w:eastAsia="仿宋" w:cs="仿宋"/>
                                  <w:sz w:val="28"/>
                                  <w:szCs w:val="28"/>
                                </w:rPr>
                                <w:t>应急保障组</w:t>
                              </w:r>
                            </w:p>
                          </w:txbxContent>
                        </wps:txbx>
                        <wps:bodyPr vert="eaVert" lIns="91439" tIns="45719" rIns="91439" bIns="45719" upright="1"/>
                      </wps:wsp>
                      <wps:wsp>
                        <wps:cNvPr id="176" name="文本框 176"/>
                        <wps:cNvSpPr txBox="1"/>
                        <wps:spPr>
                          <a:xfrm>
                            <a:off x="9967" y="526243"/>
                            <a:ext cx="930" cy="174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新闻宣传组</w:t>
                              </w:r>
                            </w:p>
                          </w:txbxContent>
                        </wps:txbx>
                        <wps:bodyPr vert="eaVert" lIns="91439" tIns="45719" rIns="91439" bIns="45719" upright="1"/>
                      </wps:wsp>
                      <wps:wsp>
                        <wps:cNvPr id="177" name="文本框 177"/>
                        <wps:cNvSpPr txBox="1"/>
                        <wps:spPr>
                          <a:xfrm>
                            <a:off x="11157" y="526234"/>
                            <a:ext cx="930" cy="174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rPr>
                              </w:pPr>
                              <w:r>
                                <w:rPr>
                                  <w:rFonts w:hint="eastAsia" w:ascii="仿宋" w:hAnsi="仿宋" w:eastAsia="仿宋" w:cs="仿宋"/>
                                  <w:sz w:val="28"/>
                                  <w:szCs w:val="28"/>
                                </w:rPr>
                                <w:t>社会稳定组</w:t>
                              </w:r>
                            </w:p>
                          </w:txbxContent>
                        </wps:txbx>
                        <wps:bodyPr vert="eaVert" lIns="91439" tIns="45719" rIns="91439" bIns="45719" upright="1"/>
                      </wps:wsp>
                      <wps:wsp>
                        <wps:cNvPr id="178" name="文本框 178"/>
                        <wps:cNvSpPr txBox="1"/>
                        <wps:spPr>
                          <a:xfrm>
                            <a:off x="12313" y="526224"/>
                            <a:ext cx="930" cy="174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rPr>
                              </w:pPr>
                              <w:r>
                                <w:rPr>
                                  <w:rFonts w:hint="eastAsia" w:ascii="仿宋" w:hAnsi="仿宋" w:eastAsia="仿宋" w:cs="仿宋"/>
                                  <w:sz w:val="28"/>
                                  <w:szCs w:val="28"/>
                                </w:rPr>
                                <w:t>调查评估组</w:t>
                              </w:r>
                            </w:p>
                          </w:txbxContent>
                        </wps:txbx>
                        <wps:bodyPr vert="eaVert" lIns="91439" tIns="45719" rIns="91439" bIns="45719" upright="1"/>
                      </wps:wsp>
                      <wps:wsp>
                        <wps:cNvPr id="179" name="文本框 179"/>
                        <wps:cNvSpPr txBox="1"/>
                        <wps:spPr>
                          <a:xfrm>
                            <a:off x="13448" y="526216"/>
                            <a:ext cx="930" cy="174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专家组</w:t>
                              </w:r>
                            </w:p>
                          </w:txbxContent>
                        </wps:txbx>
                        <wps:bodyPr vert="eaVert" lIns="91439" tIns="45719" rIns="91439" bIns="45719" upright="1"/>
                      </wps:wsp>
                      <wps:wsp>
                        <wps:cNvPr id="180" name="直接连接符 180"/>
                        <wps:cNvCnPr/>
                        <wps:spPr>
                          <a:xfrm>
                            <a:off x="9276" y="525616"/>
                            <a:ext cx="1" cy="591"/>
                          </a:xfrm>
                          <a:prstGeom prst="line">
                            <a:avLst/>
                          </a:prstGeom>
                          <a:ln w="15875" cap="flat" cmpd="sng">
                            <a:solidFill>
                              <a:srgbClr val="000000"/>
                            </a:solidFill>
                            <a:prstDash val="solid"/>
                            <a:headEnd type="none" w="med" len="med"/>
                            <a:tailEnd type="triangle" w="med" len="med"/>
                          </a:ln>
                        </wps:spPr>
                        <wps:bodyPr upright="1"/>
                      </wps:wsp>
                      <wps:wsp>
                        <wps:cNvPr id="181" name="直接连接符 181"/>
                        <wps:cNvCnPr/>
                        <wps:spPr>
                          <a:xfrm>
                            <a:off x="8116" y="525607"/>
                            <a:ext cx="1" cy="591"/>
                          </a:xfrm>
                          <a:prstGeom prst="line">
                            <a:avLst/>
                          </a:prstGeom>
                          <a:ln w="15875" cap="flat" cmpd="sng">
                            <a:solidFill>
                              <a:srgbClr val="000000"/>
                            </a:solidFill>
                            <a:prstDash val="solid"/>
                            <a:headEnd type="none" w="med" len="med"/>
                            <a:tailEnd type="triangle" w="med" len="med"/>
                          </a:ln>
                        </wps:spPr>
                        <wps:bodyPr upright="1"/>
                      </wps:wsp>
                      <wps:wsp>
                        <wps:cNvPr id="182" name="直接连接符 182"/>
                        <wps:cNvCnPr/>
                        <wps:spPr>
                          <a:xfrm>
                            <a:off x="6939" y="525612"/>
                            <a:ext cx="1" cy="591"/>
                          </a:xfrm>
                          <a:prstGeom prst="line">
                            <a:avLst/>
                          </a:prstGeom>
                          <a:ln w="15875" cap="flat" cmpd="sng">
                            <a:solidFill>
                              <a:srgbClr val="000000"/>
                            </a:solidFill>
                            <a:prstDash val="solid"/>
                            <a:headEnd type="none" w="med" len="med"/>
                            <a:tailEnd type="triangle" w="med" len="med"/>
                          </a:ln>
                        </wps:spPr>
                        <wps:bodyPr upright="1"/>
                      </wps:wsp>
                      <wps:wsp>
                        <wps:cNvPr id="183" name="直接连接符 183"/>
                        <wps:cNvCnPr/>
                        <wps:spPr>
                          <a:xfrm>
                            <a:off x="5763" y="525602"/>
                            <a:ext cx="1" cy="591"/>
                          </a:xfrm>
                          <a:prstGeom prst="line">
                            <a:avLst/>
                          </a:prstGeom>
                          <a:ln w="15875" cap="flat" cmpd="sng">
                            <a:solidFill>
                              <a:srgbClr val="000000"/>
                            </a:solidFill>
                            <a:prstDash val="solid"/>
                            <a:headEnd type="none" w="med" len="med"/>
                            <a:tailEnd type="triangle" w="med" len="med"/>
                          </a:ln>
                        </wps:spPr>
                        <wps:bodyPr upright="1"/>
                      </wps:wsp>
                      <wps:wsp>
                        <wps:cNvPr id="184" name="直接连接符 184"/>
                        <wps:cNvCnPr/>
                        <wps:spPr>
                          <a:xfrm>
                            <a:off x="11619" y="525611"/>
                            <a:ext cx="1" cy="591"/>
                          </a:xfrm>
                          <a:prstGeom prst="line">
                            <a:avLst/>
                          </a:prstGeom>
                          <a:ln w="15875" cap="flat" cmpd="sng">
                            <a:solidFill>
                              <a:srgbClr val="000000"/>
                            </a:solidFill>
                            <a:prstDash val="solid"/>
                            <a:headEnd type="none" w="med" len="med"/>
                            <a:tailEnd type="triangle" w="med" len="med"/>
                          </a:ln>
                        </wps:spPr>
                        <wps:bodyPr upright="1"/>
                      </wps:wsp>
                      <wps:wsp>
                        <wps:cNvPr id="185" name="直接连接符 185"/>
                        <wps:cNvCnPr/>
                        <wps:spPr>
                          <a:xfrm>
                            <a:off x="12759" y="525632"/>
                            <a:ext cx="1" cy="591"/>
                          </a:xfrm>
                          <a:prstGeom prst="line">
                            <a:avLst/>
                          </a:prstGeom>
                          <a:ln w="15875" cap="flat" cmpd="sng">
                            <a:solidFill>
                              <a:srgbClr val="000000"/>
                            </a:solidFill>
                            <a:prstDash val="solid"/>
                            <a:headEnd type="none" w="med" len="med"/>
                            <a:tailEnd type="triangle" w="med" len="med"/>
                          </a:ln>
                        </wps:spPr>
                        <wps:bodyPr upright="1"/>
                      </wps:wsp>
                      <wps:wsp>
                        <wps:cNvPr id="186" name="直接连接符 186"/>
                        <wps:cNvCnPr/>
                        <wps:spPr>
                          <a:xfrm>
                            <a:off x="13899" y="525606"/>
                            <a:ext cx="1" cy="591"/>
                          </a:xfrm>
                          <a:prstGeom prst="line">
                            <a:avLst/>
                          </a:prstGeom>
                          <a:ln w="1587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145.5pt;margin-top:1.55pt;height:306.3pt;width:454.35pt;z-index:251665408;mso-width-relative:page;mso-height-relative:page;" coordorigin="5291,521865" coordsize="9087,6126" o:gfxdata="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Lhztn7aAAAA&#10;CgEAAA8AAAAAAAAAAQAgAAAAIgAAAGRycy9kb3ducmV2LnhtbFBLAQIUABQAAAAIAIdO4kBS+gGC&#10;5AUAAMk4AAAOAAAAAAAAAAEAIAAAACkBAABkcnMvZTJvRG9jLnhtbFBLBQYAAAAABgAGAFkBAAB/&#10;CQAAAAA=&#10;">
                <o:lock v:ext="edit" aspectratio="f"/>
                <v:shape id="_x0000_s1026" o:spid="_x0000_s1026" o:spt="202" type="#_x0000_t202" style="position:absolute;left:7455;top:521865;height:693;width:4678;" fillcolor="#FFFFFF" filled="t" stroked="t" coordsize="21600,21600" o:gfxdata="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QqHb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inset="7.19992125984252pt,3.59992125984252pt,7.19992125984252pt,3.59992125984252pt">
                    <w:txbxContent>
                      <w:p>
                        <w:pPr>
                          <w:jc w:val="center"/>
                          <w:rPr>
                            <w:rFonts w:hint="eastAsia" w:ascii="仿宋" w:hAnsi="仿宋" w:eastAsia="仿宋" w:cs="仿宋"/>
                            <w:sz w:val="28"/>
                            <w:szCs w:val="28"/>
                          </w:rPr>
                        </w:pPr>
                        <w:r>
                          <w:rPr>
                            <w:rFonts w:hint="eastAsia" w:ascii="仿宋" w:hAnsi="仿宋" w:eastAsia="仿宋" w:cs="仿宋"/>
                            <w:sz w:val="28"/>
                            <w:szCs w:val="28"/>
                          </w:rPr>
                          <w:t>城厢区突发环境事件应急领导小组</w:t>
                        </w:r>
                      </w:p>
                    </w:txbxContent>
                  </v:textbox>
                </v:shape>
                <v:shape id="_x0000_s1026" o:spid="_x0000_s1026" o:spt="202" type="#_x0000_t202" style="position:absolute;left:7477;top:523038;height:725;width:4649;" fillcolor="#FFFFFF" filled="t" stroked="t" coordsize="21600,21600" o:gfxdata="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iPhr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inset="7.19992125984252pt,3.59992125984252pt,7.19992125984252pt,3.59992125984252pt">
                    <w:txbxContent>
                      <w:p>
                        <w:pPr>
                          <w:jc w:val="center"/>
                          <w:rPr>
                            <w:rFonts w:hint="eastAsia" w:ascii="仿宋" w:hAnsi="仿宋" w:eastAsia="仿宋" w:cs="仿宋"/>
                            <w:sz w:val="28"/>
                            <w:szCs w:val="28"/>
                          </w:rPr>
                        </w:pPr>
                        <w:r>
                          <w:rPr>
                            <w:rFonts w:hint="eastAsia" w:ascii="仿宋" w:hAnsi="仿宋" w:eastAsia="仿宋" w:cs="仿宋"/>
                            <w:sz w:val="28"/>
                            <w:szCs w:val="28"/>
                          </w:rPr>
                          <w:t>城厢区突发环境事件应急办公室</w:t>
                        </w:r>
                      </w:p>
                    </w:txbxContent>
                  </v:textbox>
                </v:shape>
                <v:shape id="_x0000_s1026" o:spid="_x0000_s1026" o:spt="202" type="#_x0000_t202" style="position:absolute;left:7195;top:524319;height:708;width:5200;" fillcolor="#FFFFFF" filled="t" stroked="t" coordsize="21600,21600" o:gfxdata="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oR8b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inset="7.19992125984252pt,3.59992125984252pt,7.19992125984252pt,3.59992125984252pt">
                    <w:txbxContent>
                      <w:p>
                        <w:pPr>
                          <w:jc w:val="center"/>
                          <w:rPr>
                            <w:rFonts w:hint="eastAsia" w:ascii="仿宋" w:hAnsi="仿宋" w:eastAsia="仿宋" w:cs="仿宋"/>
                            <w:sz w:val="28"/>
                            <w:szCs w:val="28"/>
                          </w:rPr>
                        </w:pPr>
                        <w:r>
                          <w:rPr>
                            <w:rFonts w:hint="eastAsia" w:ascii="仿宋" w:hAnsi="仿宋" w:eastAsia="仿宋" w:cs="仿宋"/>
                            <w:sz w:val="28"/>
                            <w:szCs w:val="28"/>
                          </w:rPr>
                          <w:t>城厢区突发环境事件现场应急指挥部</w:t>
                        </w:r>
                      </w:p>
                    </w:txbxContent>
                  </v:textbox>
                </v:shape>
                <v:line id="_x0000_s1026" o:spid="_x0000_s1026" o:spt="20" style="position:absolute;left:9820;top:523790;height:538;width:1;" filled="f" stroked="t" coordsize="21600,21600" o:gfxdata="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fmhr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shape id="_x0000_s1026" o:spid="_x0000_s1026" o:spt="202" type="#_x0000_t202" style="position:absolute;left:5291;top:526217;height:1774;width:915;" fillcolor="#FFFFFF" filled="t" stroked="t" coordsize="21600,21600" o:gfxdata="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kEcb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ascii="仿宋" w:hAnsi="仿宋" w:eastAsia="仿宋" w:cs="仿宋"/>
                            <w:sz w:val="28"/>
                            <w:szCs w:val="28"/>
                          </w:rPr>
                        </w:pPr>
                        <w:r>
                          <w:rPr>
                            <w:rFonts w:hint="eastAsia" w:ascii="仿宋" w:hAnsi="仿宋" w:eastAsia="仿宋" w:cs="仿宋"/>
                            <w:sz w:val="28"/>
                            <w:szCs w:val="28"/>
                          </w:rPr>
                          <w:t>污染处置组</w:t>
                        </w:r>
                      </w:p>
                    </w:txbxContent>
                  </v:textbox>
                </v:shape>
                <v:shape id="_x0000_s1026" o:spid="_x0000_s1026" o:spt="202" type="#_x0000_t202" style="position:absolute;left:6468;top:526229;height:1763;width:900;" fillcolor="#FFFFFF" filled="t" stroked="t" coordsize="21600,21600" o:gfxdata="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loeq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ascii="仿宋" w:hAnsi="仿宋" w:eastAsia="仿宋" w:cs="仿宋"/>
                            <w:sz w:val="28"/>
                            <w:szCs w:val="28"/>
                          </w:rPr>
                        </w:pPr>
                        <w:r>
                          <w:rPr>
                            <w:rFonts w:hint="eastAsia" w:ascii="仿宋" w:hAnsi="仿宋" w:eastAsia="仿宋" w:cs="仿宋"/>
                            <w:sz w:val="28"/>
                            <w:szCs w:val="28"/>
                          </w:rPr>
                          <w:t>应急监测组</w:t>
                        </w:r>
                      </w:p>
                    </w:txbxContent>
                  </v:textbox>
                </v:shape>
                <v:shape id="_x0000_s1026" o:spid="_x0000_s1026" o:spt="202" type="#_x0000_t202" style="position:absolute;left:7636;top:526236;height:1747;width:930;" fillcolor="#FFFFFF" filled="t" stroked="t" coordsize="21600,21600" o:gfxdata="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Gnqq/&#10;AAAA3AAAAA8AAAAAAAAAAQAgAAAAIgAAAGRycy9kb3ducmV2LnhtbFBLAQIUABQAAAAIAIdO4kAz&#10;LwWeOwAAADkAAAAQAAAAAAAAAAEAIAAAAA4BAABkcnMvc2hhcGV4bWwueG1sUEsFBgAAAAAGAAYA&#10;WwEAALgDA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ascii="仿宋" w:hAnsi="仿宋" w:eastAsia="仿宋" w:cs="仿宋"/>
                            <w:sz w:val="28"/>
                            <w:szCs w:val="28"/>
                          </w:rPr>
                        </w:pPr>
                        <w:r>
                          <w:rPr>
                            <w:rFonts w:hint="eastAsia" w:ascii="仿宋" w:hAnsi="仿宋" w:eastAsia="仿宋" w:cs="仿宋"/>
                            <w:sz w:val="28"/>
                            <w:szCs w:val="28"/>
                          </w:rPr>
                          <w:t>医学救援组</w:t>
                        </w:r>
                      </w:p>
                    </w:txbxContent>
                  </v:textbox>
                </v:shape>
                <v:line id="_x0000_s1026" o:spid="_x0000_s1026" o:spt="20" style="position:absolute;left:5759;top:525567;flip:y;height:12;width:8130;" filled="f" stroked="t" coordsize="21600,21600" o:gfxdata="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Y9nEtwAAANw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line id="_x0000_s1026" o:spid="_x0000_s1026" o:spt="20" style="position:absolute;left:10436;top:525610;height:591;width:1;" filled="f" stroked="t" coordsize="21600,21600" o:gfxdata="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4Z08O5AAAA3A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line id="_x0000_s1026" o:spid="_x0000_s1026" o:spt="20" style="position:absolute;left:9804;top:522583;height:454;width:1;" filled="f" stroked="t" coordsize="21600,21600" o:gfxdata="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VXZYugAAANw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9810;top:525032;height:538;width:1;" filled="f" stroked="t" coordsize="21600,21600" o:gfxdata="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4sugAAANw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shape id="_x0000_s1026" o:spid="_x0000_s1026" o:spt="202" type="#_x0000_t202" style="position:absolute;left:8810;top:526237;height:1747;width:930;" fillcolor="#FFFFFF" filled="t" stroked="t" coordsize="21600,21600" o:gfxdata="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xPTK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rPr>
                        </w:pPr>
                        <w:r>
                          <w:rPr>
                            <w:rFonts w:hint="eastAsia" w:ascii="仿宋" w:hAnsi="仿宋" w:eastAsia="仿宋" w:cs="仿宋"/>
                            <w:sz w:val="28"/>
                            <w:szCs w:val="28"/>
                          </w:rPr>
                          <w:t>应急保障组</w:t>
                        </w:r>
                      </w:p>
                    </w:txbxContent>
                  </v:textbox>
                </v:shape>
                <v:shape id="_x0000_s1026" o:spid="_x0000_s1026" o:spt="202" type="#_x0000_t202" style="position:absolute;left:9967;top:526243;height:1747;width:930;" fillcolor="#FFFFFF" filled="t" stroked="t" coordsize="21600,21600" o:gfxdata="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jo0W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ascii="仿宋" w:hAnsi="仿宋" w:eastAsia="仿宋" w:cs="仿宋"/>
                            <w:sz w:val="28"/>
                            <w:szCs w:val="28"/>
                          </w:rPr>
                        </w:pPr>
                        <w:r>
                          <w:rPr>
                            <w:rFonts w:hint="eastAsia" w:ascii="仿宋" w:hAnsi="仿宋" w:eastAsia="仿宋" w:cs="仿宋"/>
                            <w:sz w:val="28"/>
                            <w:szCs w:val="28"/>
                          </w:rPr>
                          <w:t>新闻宣传组</w:t>
                        </w:r>
                      </w:p>
                    </w:txbxContent>
                  </v:textbox>
                </v:shape>
                <v:shape id="_x0000_s1026" o:spid="_x0000_s1026" o:spt="202" type="#_x0000_t202" style="position:absolute;left:11157;top:526234;height:1747;width:930;" fillcolor="#FFFFFF" filled="t" stroked="t" coordsize="21600,21600" o:gfxdata="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vBt6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rPr>
                        </w:pPr>
                        <w:r>
                          <w:rPr>
                            <w:rFonts w:hint="eastAsia" w:ascii="仿宋" w:hAnsi="仿宋" w:eastAsia="仿宋" w:cs="仿宋"/>
                            <w:sz w:val="28"/>
                            <w:szCs w:val="28"/>
                          </w:rPr>
                          <w:t>社会稳定组</w:t>
                        </w:r>
                      </w:p>
                    </w:txbxContent>
                  </v:textbox>
                </v:shape>
                <v:shape id="_x0000_s1026" o:spid="_x0000_s1026" o:spt="202" type="#_x0000_t202" style="position:absolute;left:12313;top:526224;height:1747;width:930;" fillcolor="#FFFFFF" filled="t" stroked="t" coordsize="21600,21600" o:gfxdata="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wkqy/&#10;AAAA3AAAAA8AAAAAAAAAAQAgAAAAIgAAAGRycy9kb3ducmV2LnhtbFBLAQIUABQAAAAIAIdO4kAz&#10;LwWeOwAAADkAAAAQAAAAAAAAAAEAIAAAAA4BAABkcnMvc2hhcGV4bWwueG1sUEsFBgAAAAAGAAYA&#10;WwEAALgDA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rPr>
                        </w:pPr>
                        <w:r>
                          <w:rPr>
                            <w:rFonts w:hint="eastAsia" w:ascii="仿宋" w:hAnsi="仿宋" w:eastAsia="仿宋" w:cs="仿宋"/>
                            <w:sz w:val="28"/>
                            <w:szCs w:val="28"/>
                          </w:rPr>
                          <w:t>调查评估组</w:t>
                        </w:r>
                      </w:p>
                    </w:txbxContent>
                  </v:textbox>
                </v:shape>
                <v:shape id="_x0000_s1026" o:spid="_x0000_s1026" o:spt="202" type="#_x0000_t202" style="position:absolute;left:13448;top:526216;height:1747;width:930;" fillcolor="#FFFFFF" filled="t" stroked="t" coordsize="21600,21600" o:gfxdata="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8Nze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inset="7.19992125984252pt,3.59992125984252pt,7.19992125984252pt,3.59992125984252pt" style="layout-flow:vertical-ideographic;">
                    <w:txbxContent>
                      <w:p>
                        <w:pPr>
                          <w:jc w:val="center"/>
                          <w:rPr>
                            <w:rFonts w:hint="eastAsia" w:ascii="仿宋" w:hAnsi="仿宋" w:eastAsia="仿宋" w:cs="仿宋"/>
                            <w:sz w:val="28"/>
                            <w:szCs w:val="28"/>
                          </w:rPr>
                        </w:pPr>
                        <w:r>
                          <w:rPr>
                            <w:rFonts w:hint="eastAsia" w:ascii="仿宋" w:hAnsi="仿宋" w:eastAsia="仿宋" w:cs="仿宋"/>
                            <w:sz w:val="28"/>
                            <w:szCs w:val="28"/>
                          </w:rPr>
                          <w:t>专家组</w:t>
                        </w:r>
                      </w:p>
                    </w:txbxContent>
                  </v:textbox>
                </v:shape>
                <v:line id="_x0000_s1026" o:spid="_x0000_s1026" o:spt="20" style="position:absolute;left:9276;top:525616;height:591;width:1;" filled="f" stroked="t" coordsize="21600,21600" o:gfxdata="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FKYCL4A&#10;AADc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8116;top:525607;height:591;width:1;" filled="f" stroked="t" coordsize="21600,21600" o:gfxdata="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49k7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6939;top:525612;height:591;width:1;" filled="f" stroked="t" coordsize="21600,21600" o:gfxdata="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yj5L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5763;top:525602;height:591;width:1;" filled="f" stroked="t" coordsize="21600,21600" o:gfxdata="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IAGf7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1619;top:525611;height:591;width:1;" filled="f" stroked="t" coordsize="21600,21600" o:gfxdata="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meC7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2759;top:525632;height:591;width:1;" filled="f" stroked="t" coordsize="21600,21600" o:gfxdata="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CU7kL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3899;top:525606;height:591;width:1;" filled="f" stroked="t" coordsize="21600,21600" o:gfxdata="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el57sAAADc&#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group>
            </w:pict>
          </mc:Fallback>
        </mc:AlternateConten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b/>
          <w:bCs/>
          <w:color w:val="auto"/>
        </w:rPr>
      </w:pPr>
      <w:r>
        <w:rPr>
          <w:b/>
          <w:bCs/>
          <w:color w:val="auto"/>
        </w:rPr>
        <w:tab/>
      </w:r>
    </w:p>
    <w:p>
      <w:pPr>
        <w:jc w:val="center"/>
        <w:rPr>
          <w:b/>
          <w:bCs/>
          <w:color w:val="auto"/>
        </w:rPr>
      </w:pPr>
    </w:p>
    <w:p>
      <w:pPr>
        <w:jc w:val="center"/>
        <w:rPr>
          <w:b/>
          <w:bCs/>
          <w:color w:val="auto"/>
        </w:rPr>
      </w:pPr>
    </w:p>
    <w:p>
      <w:pPr>
        <w:jc w:val="center"/>
        <w:rPr>
          <w:b/>
          <w:bCs/>
          <w:color w:val="auto"/>
          <w:sz w:val="30"/>
          <w:szCs w:val="30"/>
        </w:rPr>
        <w:sectPr>
          <w:pgSz w:w="16838" w:h="11906" w:orient="landscape"/>
          <w:pgMar w:top="1134" w:right="1134" w:bottom="1134" w:left="1134" w:header="851" w:footer="992" w:gutter="0"/>
          <w:cols w:space="720" w:num="1"/>
          <w:docGrid w:type="linesAndChars" w:linePitch="321" w:charSpace="200"/>
        </w:sectPr>
      </w:pPr>
    </w:p>
    <w:bookmarkEnd w:id="475"/>
    <w:bookmarkEnd w:id="476"/>
    <w:bookmarkEnd w:id="477"/>
    <w:p>
      <w:pPr>
        <w:adjustRightInd w:val="0"/>
        <w:snapToGrid w:val="0"/>
        <w:spacing w:line="360" w:lineRule="auto"/>
        <w:outlineLvl w:val="0"/>
        <w:rPr>
          <w:b/>
          <w:color w:val="auto"/>
          <w:sz w:val="32"/>
          <w:szCs w:val="32"/>
        </w:rPr>
      </w:pPr>
      <w:bookmarkStart w:id="478" w:name="_Toc20182"/>
      <w:bookmarkStart w:id="479" w:name="_Toc12855"/>
      <w:bookmarkStart w:id="480" w:name="_Toc1656"/>
      <w:bookmarkStart w:id="481" w:name="_Toc19105"/>
      <w:r>
        <w:rPr>
          <w:b/>
          <w:color w:val="auto"/>
          <w:sz w:val="32"/>
          <w:szCs w:val="32"/>
        </w:rPr>
        <w:t>附件</w:t>
      </w:r>
      <w:r>
        <w:rPr>
          <w:rFonts w:hint="eastAsia"/>
          <w:b/>
          <w:color w:val="auto"/>
          <w:sz w:val="32"/>
          <w:szCs w:val="32"/>
        </w:rPr>
        <w:t>3城厢</w:t>
      </w:r>
      <w:r>
        <w:rPr>
          <w:b/>
          <w:color w:val="auto"/>
          <w:sz w:val="32"/>
          <w:szCs w:val="32"/>
        </w:rPr>
        <w:t>区突发环境事件报告程序图及时间</w:t>
      </w:r>
      <w:bookmarkEnd w:id="478"/>
    </w:p>
    <w:p>
      <w:pPr>
        <w:adjustRightInd w:val="0"/>
        <w:snapToGrid w:val="0"/>
        <w:spacing w:line="360" w:lineRule="auto"/>
        <w:ind w:firstLine="220"/>
        <w:jc w:val="center"/>
        <w:rPr>
          <w:rFonts w:hint="eastAsia"/>
          <w:color w:val="auto"/>
          <w:kern w:val="0"/>
          <w:sz w:val="28"/>
          <w:szCs w:val="28"/>
        </w:rPr>
      </w:pPr>
      <w:r>
        <w:rPr>
          <w:color w:val="auto"/>
        </w:rPr>
        <mc:AlternateContent>
          <mc:Choice Requires="wpg">
            <w:drawing>
              <wp:anchor distT="0" distB="0" distL="114300" distR="114300" simplePos="0" relativeHeight="251666432" behindDoc="0" locked="0" layoutInCell="1" allowOverlap="1">
                <wp:simplePos x="0" y="0"/>
                <wp:positionH relativeFrom="column">
                  <wp:posOffset>416560</wp:posOffset>
                </wp:positionH>
                <wp:positionV relativeFrom="paragraph">
                  <wp:posOffset>5080</wp:posOffset>
                </wp:positionV>
                <wp:extent cx="5346700" cy="5903595"/>
                <wp:effectExtent l="0" t="9525" r="0" b="11430"/>
                <wp:wrapNone/>
                <wp:docPr id="77" name="组合 77"/>
                <wp:cNvGraphicFramePr/>
                <a:graphic xmlns:a="http://schemas.openxmlformats.org/drawingml/2006/main">
                  <a:graphicData uri="http://schemas.microsoft.com/office/word/2010/wordprocessingGroup">
                    <wpg:wgp>
                      <wpg:cNvGrpSpPr/>
                      <wpg:grpSpPr>
                        <a:xfrm>
                          <a:off x="0" y="0"/>
                          <a:ext cx="5346700" cy="5903595"/>
                          <a:chOff x="5077" y="772210"/>
                          <a:chExt cx="7880" cy="9297"/>
                        </a:xfrm>
                      </wpg:grpSpPr>
                      <wps:wsp>
                        <wps:cNvPr id="25" name="文本框 25"/>
                        <wps:cNvSpPr txBox="1"/>
                        <wps:spPr>
                          <a:xfrm>
                            <a:off x="6792" y="772210"/>
                            <a:ext cx="1607" cy="501"/>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突发环境事件</w:t>
                              </w:r>
                            </w:p>
                          </w:txbxContent>
                        </wps:txbx>
                        <wps:bodyPr upright="1"/>
                      </wps:wsp>
                      <wps:wsp>
                        <wps:cNvPr id="26" name="直接连接符 26"/>
                        <wps:cNvCnPr/>
                        <wps:spPr>
                          <a:xfrm>
                            <a:off x="7575" y="772705"/>
                            <a:ext cx="1" cy="423"/>
                          </a:xfrm>
                          <a:prstGeom prst="line">
                            <a:avLst/>
                          </a:prstGeom>
                          <a:ln w="19050" cap="flat" cmpd="sng">
                            <a:solidFill>
                              <a:srgbClr val="000000"/>
                            </a:solidFill>
                            <a:prstDash val="solid"/>
                            <a:headEnd type="none" w="med" len="med"/>
                            <a:tailEnd type="arrow" w="med" len="med"/>
                          </a:ln>
                        </wps:spPr>
                        <wps:bodyPr upright="1"/>
                      </wps:wsp>
                      <wps:wsp>
                        <wps:cNvPr id="27" name="直接连接符 27"/>
                        <wps:cNvCnPr/>
                        <wps:spPr>
                          <a:xfrm>
                            <a:off x="5970" y="772848"/>
                            <a:ext cx="3195" cy="1"/>
                          </a:xfrm>
                          <a:prstGeom prst="line">
                            <a:avLst/>
                          </a:prstGeom>
                          <a:ln w="19050" cap="flat" cmpd="sng">
                            <a:solidFill>
                              <a:srgbClr val="000000"/>
                            </a:solidFill>
                            <a:prstDash val="solid"/>
                            <a:headEnd type="none" w="med" len="med"/>
                            <a:tailEnd type="none" w="med" len="med"/>
                          </a:ln>
                        </wps:spPr>
                        <wps:bodyPr upright="1"/>
                      </wps:wsp>
                      <wps:wsp>
                        <wps:cNvPr id="28" name="直接连接符 28"/>
                        <wps:cNvCnPr/>
                        <wps:spPr>
                          <a:xfrm flipH="1">
                            <a:off x="5964" y="772848"/>
                            <a:ext cx="8" cy="266"/>
                          </a:xfrm>
                          <a:prstGeom prst="line">
                            <a:avLst/>
                          </a:prstGeom>
                          <a:ln w="19050" cap="flat" cmpd="sng">
                            <a:solidFill>
                              <a:srgbClr val="000000"/>
                            </a:solidFill>
                            <a:prstDash val="solid"/>
                            <a:headEnd type="none" w="med" len="med"/>
                            <a:tailEnd type="arrow" w="med" len="med"/>
                          </a:ln>
                        </wps:spPr>
                        <wps:bodyPr upright="1"/>
                      </wps:wsp>
                      <wps:wsp>
                        <wps:cNvPr id="29" name="直接连接符 29"/>
                        <wps:cNvCnPr/>
                        <wps:spPr>
                          <a:xfrm>
                            <a:off x="9163" y="772861"/>
                            <a:ext cx="1" cy="235"/>
                          </a:xfrm>
                          <a:prstGeom prst="line">
                            <a:avLst/>
                          </a:prstGeom>
                          <a:ln w="19050" cap="flat" cmpd="sng">
                            <a:solidFill>
                              <a:srgbClr val="000000"/>
                            </a:solidFill>
                            <a:prstDash val="solid"/>
                            <a:headEnd type="none" w="med" len="med"/>
                            <a:tailEnd type="arrow" w="med" len="med"/>
                          </a:ln>
                        </wps:spPr>
                        <wps:bodyPr upright="1"/>
                      </wps:wsp>
                      <wps:wsp>
                        <wps:cNvPr id="30" name="文本框 30"/>
                        <wps:cNvSpPr txBox="1"/>
                        <wps:spPr>
                          <a:xfrm>
                            <a:off x="5295" y="773114"/>
                            <a:ext cx="1184" cy="470"/>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群众举报</w:t>
                              </w:r>
                            </w:p>
                          </w:txbxContent>
                        </wps:txbx>
                        <wps:bodyPr upright="1"/>
                      </wps:wsp>
                      <wps:wsp>
                        <wps:cNvPr id="31" name="文本框 31"/>
                        <wps:cNvSpPr txBox="1"/>
                        <wps:spPr>
                          <a:xfrm>
                            <a:off x="6705" y="773114"/>
                            <a:ext cx="1577" cy="453"/>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事发单位报告</w:t>
                              </w:r>
                            </w:p>
                          </w:txbxContent>
                        </wps:txbx>
                        <wps:bodyPr upright="1"/>
                      </wps:wsp>
                      <wps:wsp>
                        <wps:cNvPr id="32" name="文本框 32"/>
                        <wps:cNvSpPr txBox="1"/>
                        <wps:spPr>
                          <a:xfrm>
                            <a:off x="8505" y="773098"/>
                            <a:ext cx="1605" cy="453"/>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其他部门转告</w:t>
                              </w:r>
                            </w:p>
                          </w:txbxContent>
                        </wps:txbx>
                        <wps:bodyPr upright="1"/>
                      </wps:wsp>
                      <wps:wsp>
                        <wps:cNvPr id="33" name="直接连接符 33"/>
                        <wps:cNvCnPr/>
                        <wps:spPr>
                          <a:xfrm>
                            <a:off x="5955" y="773599"/>
                            <a:ext cx="1" cy="204"/>
                          </a:xfrm>
                          <a:prstGeom prst="line">
                            <a:avLst/>
                          </a:prstGeom>
                          <a:ln w="19050" cap="flat" cmpd="sng">
                            <a:solidFill>
                              <a:srgbClr val="000000"/>
                            </a:solidFill>
                            <a:prstDash val="solid"/>
                            <a:headEnd type="none" w="med" len="med"/>
                            <a:tailEnd type="arrow" w="med" len="med"/>
                          </a:ln>
                        </wps:spPr>
                        <wps:bodyPr upright="1"/>
                      </wps:wsp>
                      <wps:wsp>
                        <wps:cNvPr id="34" name="直接连接符 34"/>
                        <wps:cNvCnPr/>
                        <wps:spPr>
                          <a:xfrm>
                            <a:off x="7560" y="773567"/>
                            <a:ext cx="0" cy="235"/>
                          </a:xfrm>
                          <a:prstGeom prst="line">
                            <a:avLst/>
                          </a:prstGeom>
                          <a:ln w="19050" cap="flat" cmpd="sng">
                            <a:solidFill>
                              <a:srgbClr val="000000"/>
                            </a:solidFill>
                            <a:prstDash val="solid"/>
                            <a:headEnd type="none" w="med" len="med"/>
                            <a:tailEnd type="arrow" w="med" len="med"/>
                          </a:ln>
                        </wps:spPr>
                        <wps:bodyPr upright="1"/>
                      </wps:wsp>
                      <wps:wsp>
                        <wps:cNvPr id="35" name="直接连接符 35"/>
                        <wps:cNvCnPr/>
                        <wps:spPr>
                          <a:xfrm>
                            <a:off x="9165" y="773551"/>
                            <a:ext cx="0" cy="267"/>
                          </a:xfrm>
                          <a:prstGeom prst="line">
                            <a:avLst/>
                          </a:prstGeom>
                          <a:ln w="19050" cap="flat" cmpd="sng">
                            <a:solidFill>
                              <a:srgbClr val="000000"/>
                            </a:solidFill>
                            <a:prstDash val="solid"/>
                            <a:headEnd type="none" w="med" len="med"/>
                            <a:tailEnd type="arrow" w="med" len="med"/>
                          </a:ln>
                        </wps:spPr>
                        <wps:bodyPr upright="1"/>
                      </wps:wsp>
                      <wps:wsp>
                        <wps:cNvPr id="36" name="直接连接符 36"/>
                        <wps:cNvCnPr/>
                        <wps:spPr>
                          <a:xfrm flipV="1">
                            <a:off x="5947" y="773788"/>
                            <a:ext cx="3234" cy="0"/>
                          </a:xfrm>
                          <a:prstGeom prst="line">
                            <a:avLst/>
                          </a:prstGeom>
                          <a:ln w="19050" cap="flat" cmpd="sng">
                            <a:solidFill>
                              <a:srgbClr val="000000"/>
                            </a:solidFill>
                            <a:prstDash val="solid"/>
                            <a:headEnd type="none" w="med" len="med"/>
                            <a:tailEnd type="none" w="med" len="med"/>
                          </a:ln>
                        </wps:spPr>
                        <wps:bodyPr upright="1"/>
                      </wps:wsp>
                      <wps:wsp>
                        <wps:cNvPr id="37" name="直接连接符 37"/>
                        <wps:cNvCnPr/>
                        <wps:spPr>
                          <a:xfrm>
                            <a:off x="7558" y="773819"/>
                            <a:ext cx="1" cy="611"/>
                          </a:xfrm>
                          <a:prstGeom prst="line">
                            <a:avLst/>
                          </a:prstGeom>
                          <a:ln w="19050" cap="flat" cmpd="sng">
                            <a:solidFill>
                              <a:srgbClr val="000000"/>
                            </a:solidFill>
                            <a:prstDash val="solid"/>
                            <a:headEnd type="none" w="med" len="med"/>
                            <a:tailEnd type="arrow" w="med" len="med"/>
                          </a:ln>
                        </wps:spPr>
                        <wps:bodyPr upright="1"/>
                      </wps:wsp>
                      <wps:wsp>
                        <wps:cNvPr id="38" name="文本框 38"/>
                        <wps:cNvSpPr txBox="1"/>
                        <wps:spPr>
                          <a:xfrm>
                            <a:off x="7124" y="774430"/>
                            <a:ext cx="796" cy="2393"/>
                          </a:xfrm>
                          <a:prstGeom prst="rect">
                            <a:avLst/>
                          </a:prstGeom>
                          <a:solidFill>
                            <a:srgbClr val="FFFFFF"/>
                          </a:solidFill>
                          <a:ln w="19050" cap="flat" cmpd="sng">
                            <a:solidFill>
                              <a:srgbClr val="000000"/>
                            </a:solidFill>
                            <a:prstDash val="solid"/>
                            <a:miter/>
                            <a:headEnd type="none" w="med" len="med"/>
                            <a:tailEnd type="none" w="med" len="med"/>
                          </a:ln>
                        </wps:spPr>
                        <wps:txbx>
                          <w:txbxContent>
                            <w:p/>
                            <w:p>
                              <w:pPr>
                                <w:jc w:val="center"/>
                              </w:pPr>
                              <w:r>
                                <w:rPr>
                                  <w:rFonts w:hint="eastAsia"/>
                                </w:rPr>
                                <w:t>城厢生态环境局</w:t>
                              </w:r>
                            </w:p>
                          </w:txbxContent>
                        </wps:txbx>
                        <wps:bodyPr upright="1"/>
                      </wps:wsp>
                      <wps:wsp>
                        <wps:cNvPr id="39" name="直接连接符 39"/>
                        <wps:cNvCnPr/>
                        <wps:spPr>
                          <a:xfrm>
                            <a:off x="7935" y="774555"/>
                            <a:ext cx="360" cy="1"/>
                          </a:xfrm>
                          <a:prstGeom prst="line">
                            <a:avLst/>
                          </a:prstGeom>
                          <a:ln w="19050" cap="flat" cmpd="sng">
                            <a:solidFill>
                              <a:srgbClr val="000000"/>
                            </a:solidFill>
                            <a:prstDash val="solid"/>
                            <a:headEnd type="none" w="med" len="med"/>
                            <a:tailEnd type="none" w="med" len="med"/>
                          </a:ln>
                        </wps:spPr>
                        <wps:bodyPr upright="1"/>
                      </wps:wsp>
                      <wps:wsp>
                        <wps:cNvPr id="40" name="直接连接符 40"/>
                        <wps:cNvCnPr/>
                        <wps:spPr>
                          <a:xfrm>
                            <a:off x="7950" y="775353"/>
                            <a:ext cx="1036" cy="1"/>
                          </a:xfrm>
                          <a:prstGeom prst="line">
                            <a:avLst/>
                          </a:prstGeom>
                          <a:ln w="19050" cap="flat" cmpd="sng">
                            <a:solidFill>
                              <a:srgbClr val="000000"/>
                            </a:solidFill>
                            <a:prstDash val="solid"/>
                            <a:headEnd type="none" w="med" len="med"/>
                            <a:tailEnd type="none" w="med" len="med"/>
                          </a:ln>
                        </wps:spPr>
                        <wps:bodyPr upright="1"/>
                      </wps:wsp>
                      <wps:wsp>
                        <wps:cNvPr id="41" name="直接连接符 41"/>
                        <wps:cNvCnPr/>
                        <wps:spPr>
                          <a:xfrm>
                            <a:off x="7935" y="775932"/>
                            <a:ext cx="1080" cy="1"/>
                          </a:xfrm>
                          <a:prstGeom prst="line">
                            <a:avLst/>
                          </a:prstGeom>
                          <a:ln w="19050" cap="flat" cmpd="sng">
                            <a:solidFill>
                              <a:srgbClr val="000000"/>
                            </a:solidFill>
                            <a:prstDash val="solid"/>
                            <a:headEnd type="none" w="med" len="med"/>
                            <a:tailEnd type="none" w="med" len="med"/>
                          </a:ln>
                        </wps:spPr>
                        <wps:bodyPr upright="1"/>
                      </wps:wsp>
                      <wps:wsp>
                        <wps:cNvPr id="42" name="直接连接符 42"/>
                        <wps:cNvCnPr/>
                        <wps:spPr>
                          <a:xfrm>
                            <a:off x="7920" y="776543"/>
                            <a:ext cx="1080" cy="1"/>
                          </a:xfrm>
                          <a:prstGeom prst="line">
                            <a:avLst/>
                          </a:prstGeom>
                          <a:ln w="19050" cap="flat" cmpd="sng">
                            <a:solidFill>
                              <a:srgbClr val="000000"/>
                            </a:solidFill>
                            <a:prstDash val="solid"/>
                            <a:headEnd type="none" w="med" len="med"/>
                            <a:tailEnd type="none" w="med" len="med"/>
                          </a:ln>
                        </wps:spPr>
                        <wps:bodyPr upright="1"/>
                      </wps:wsp>
                      <wps:wsp>
                        <wps:cNvPr id="43" name="文本框 43"/>
                        <wps:cNvSpPr txBox="1"/>
                        <wps:spPr>
                          <a:xfrm>
                            <a:off x="8327" y="774282"/>
                            <a:ext cx="3479" cy="453"/>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值班人员记录并详细了解事件情况</w:t>
                              </w:r>
                            </w:p>
                          </w:txbxContent>
                        </wps:txbx>
                        <wps:bodyPr upright="1"/>
                      </wps:wsp>
                      <wps:wsp>
                        <wps:cNvPr id="44" name="文本框 44"/>
                        <wps:cNvSpPr txBox="1"/>
                        <wps:spPr>
                          <a:xfrm>
                            <a:off x="9000" y="775041"/>
                            <a:ext cx="1935" cy="451"/>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ind w:firstLine="420" w:firstLineChars="200"/>
                              </w:pPr>
                              <w:r>
                                <w:rPr>
                                  <w:rFonts w:hint="eastAsia"/>
                                </w:rPr>
                                <w:t>事件研判</w:t>
                              </w:r>
                            </w:p>
                          </w:txbxContent>
                        </wps:txbx>
                        <wps:bodyPr upright="1"/>
                      </wps:wsp>
                      <wps:wsp>
                        <wps:cNvPr id="45" name="文本框 45"/>
                        <wps:cNvSpPr txBox="1"/>
                        <wps:spPr>
                          <a:xfrm>
                            <a:off x="9000" y="775730"/>
                            <a:ext cx="1964" cy="48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ind w:firstLine="210" w:firstLineChars="100"/>
                              </w:pPr>
                              <w:r>
                                <w:rPr>
                                  <w:rFonts w:hint="eastAsia"/>
                                </w:rPr>
                                <w:t>报值班领导</w:t>
                              </w:r>
                            </w:p>
                          </w:txbxContent>
                        </wps:txbx>
                        <wps:bodyPr upright="1"/>
                      </wps:wsp>
                      <wps:wsp>
                        <wps:cNvPr id="46" name="文本框 46"/>
                        <wps:cNvSpPr txBox="1"/>
                        <wps:spPr>
                          <a:xfrm>
                            <a:off x="8985" y="776418"/>
                            <a:ext cx="2009" cy="500"/>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初步确认事件级别</w:t>
                              </w:r>
                            </w:p>
                          </w:txbxContent>
                        </wps:txbx>
                        <wps:bodyPr upright="1"/>
                      </wps:wsp>
                      <wps:wsp>
                        <wps:cNvPr id="47" name="直接连接符 47"/>
                        <wps:cNvCnPr/>
                        <wps:spPr>
                          <a:xfrm>
                            <a:off x="9961" y="774735"/>
                            <a:ext cx="0" cy="330"/>
                          </a:xfrm>
                          <a:prstGeom prst="line">
                            <a:avLst/>
                          </a:prstGeom>
                          <a:ln w="19050" cap="flat" cmpd="sng">
                            <a:solidFill>
                              <a:srgbClr val="000000"/>
                            </a:solidFill>
                            <a:prstDash val="solid"/>
                            <a:headEnd type="none" w="med" len="med"/>
                            <a:tailEnd type="arrow" w="med" len="med"/>
                          </a:ln>
                        </wps:spPr>
                        <wps:bodyPr upright="1"/>
                      </wps:wsp>
                      <wps:wsp>
                        <wps:cNvPr id="48" name="直接连接符 48"/>
                        <wps:cNvCnPr/>
                        <wps:spPr>
                          <a:xfrm>
                            <a:off x="9960" y="775517"/>
                            <a:ext cx="1" cy="219"/>
                          </a:xfrm>
                          <a:prstGeom prst="line">
                            <a:avLst/>
                          </a:prstGeom>
                          <a:ln w="19050" cap="flat" cmpd="sng">
                            <a:solidFill>
                              <a:srgbClr val="000000"/>
                            </a:solidFill>
                            <a:prstDash val="solid"/>
                            <a:headEnd type="none" w="med" len="med"/>
                            <a:tailEnd type="arrow" w="med" len="med"/>
                          </a:ln>
                        </wps:spPr>
                        <wps:bodyPr upright="1"/>
                      </wps:wsp>
                      <wps:wsp>
                        <wps:cNvPr id="49" name="直接连接符 49"/>
                        <wps:cNvCnPr/>
                        <wps:spPr>
                          <a:xfrm>
                            <a:off x="9960" y="776222"/>
                            <a:ext cx="0" cy="210"/>
                          </a:xfrm>
                          <a:prstGeom prst="line">
                            <a:avLst/>
                          </a:prstGeom>
                          <a:ln w="19050" cap="flat" cmpd="sng">
                            <a:solidFill>
                              <a:srgbClr val="000000"/>
                            </a:solidFill>
                            <a:prstDash val="solid"/>
                            <a:headEnd type="none" w="med" len="med"/>
                            <a:tailEnd type="arrow" w="med" len="med"/>
                          </a:ln>
                        </wps:spPr>
                        <wps:bodyPr upright="1"/>
                      </wps:wsp>
                      <wps:wsp>
                        <wps:cNvPr id="50" name="直接连接符 50"/>
                        <wps:cNvCnPr/>
                        <wps:spPr>
                          <a:xfrm>
                            <a:off x="7500" y="776825"/>
                            <a:ext cx="1" cy="376"/>
                          </a:xfrm>
                          <a:prstGeom prst="line">
                            <a:avLst/>
                          </a:prstGeom>
                          <a:ln w="19050" cap="flat" cmpd="sng">
                            <a:solidFill>
                              <a:srgbClr val="000000"/>
                            </a:solidFill>
                            <a:prstDash val="solid"/>
                            <a:headEnd type="none" w="med" len="med"/>
                            <a:tailEnd type="none" w="med" len="med"/>
                          </a:ln>
                        </wps:spPr>
                        <wps:bodyPr upright="1"/>
                      </wps:wsp>
                      <wps:wsp>
                        <wps:cNvPr id="51" name="直接连接符 51"/>
                        <wps:cNvCnPr/>
                        <wps:spPr>
                          <a:xfrm flipV="1">
                            <a:off x="6553" y="777188"/>
                            <a:ext cx="4995" cy="13"/>
                          </a:xfrm>
                          <a:prstGeom prst="line">
                            <a:avLst/>
                          </a:prstGeom>
                          <a:ln w="19050" cap="flat" cmpd="sng">
                            <a:solidFill>
                              <a:srgbClr val="000000"/>
                            </a:solidFill>
                            <a:prstDash val="solid"/>
                            <a:headEnd type="none" w="med" len="med"/>
                            <a:tailEnd type="none" w="med" len="med"/>
                          </a:ln>
                        </wps:spPr>
                        <wps:bodyPr upright="1"/>
                      </wps:wsp>
                      <wps:wsp>
                        <wps:cNvPr id="52" name="文本框 52"/>
                        <wps:cNvSpPr txBox="1"/>
                        <wps:spPr>
                          <a:xfrm>
                            <a:off x="6661" y="777536"/>
                            <a:ext cx="735" cy="499"/>
                          </a:xfrm>
                          <a:prstGeom prst="rect">
                            <a:avLst/>
                          </a:prstGeom>
                          <a:solidFill>
                            <a:srgbClr val="FFFFFF"/>
                          </a:solidFill>
                          <a:ln w="19050">
                            <a:noFill/>
                          </a:ln>
                        </wps:spPr>
                        <wps:txbx>
                          <w:txbxContent>
                            <w:p>
                              <w:r>
                                <w:rPr>
                                  <w:rFonts w:hint="eastAsia"/>
                                </w:rPr>
                                <w:t>一般</w:t>
                              </w:r>
                            </w:p>
                          </w:txbxContent>
                        </wps:txbx>
                        <wps:bodyPr upright="1"/>
                      </wps:wsp>
                      <wps:wsp>
                        <wps:cNvPr id="53" name="文本框 53"/>
                        <wps:cNvSpPr txBox="1"/>
                        <wps:spPr>
                          <a:xfrm>
                            <a:off x="7705" y="777300"/>
                            <a:ext cx="1285" cy="1133"/>
                          </a:xfrm>
                          <a:prstGeom prst="rect">
                            <a:avLst/>
                          </a:prstGeom>
                          <a:solidFill>
                            <a:srgbClr val="FFFFFF"/>
                          </a:solidFill>
                          <a:ln w="19050">
                            <a:noFill/>
                          </a:ln>
                        </wps:spPr>
                        <wps:txbx>
                          <w:txbxContent>
                            <w:p>
                              <w:pPr>
                                <w:jc w:val="center"/>
                              </w:pPr>
                              <w:r>
                                <w:rPr>
                                  <w:rFonts w:hint="eastAsia"/>
                                  <w:szCs w:val="21"/>
                                </w:rPr>
                                <w:t>速报</w:t>
                              </w:r>
                              <w:r>
                                <w:rPr>
                                  <w:szCs w:val="21"/>
                                </w:rPr>
                                <w:t>1</w:t>
                              </w:r>
                              <w:r>
                                <w:rPr>
                                  <w:rFonts w:hint="eastAsia"/>
                                  <w:szCs w:val="21"/>
                                  <w:lang w:val="en-US" w:eastAsia="zh-CN"/>
                                </w:rPr>
                                <w:t>5</w:t>
                              </w:r>
                              <w:r>
                                <w:rPr>
                                  <w:rFonts w:hint="eastAsia"/>
                                  <w:szCs w:val="21"/>
                                </w:rPr>
                                <w:t>分钟，书面</w:t>
                              </w:r>
                              <w:r>
                                <w:rPr>
                                  <w:szCs w:val="21"/>
                                </w:rPr>
                                <w:t>4</w:t>
                              </w:r>
                              <w:r>
                                <w:rPr>
                                  <w:rFonts w:hint="eastAsia"/>
                                  <w:szCs w:val="21"/>
                                </w:rPr>
                                <w:t>小时</w:t>
                              </w:r>
                            </w:p>
                          </w:txbxContent>
                        </wps:txbx>
                        <wps:bodyPr upright="1"/>
                      </wps:wsp>
                      <wps:wsp>
                        <wps:cNvPr id="54" name="文本框 54"/>
                        <wps:cNvSpPr txBox="1"/>
                        <wps:spPr>
                          <a:xfrm>
                            <a:off x="9032" y="777570"/>
                            <a:ext cx="1197" cy="485"/>
                          </a:xfrm>
                          <a:prstGeom prst="rect">
                            <a:avLst/>
                          </a:prstGeom>
                          <a:solidFill>
                            <a:srgbClr val="FFFFFF"/>
                          </a:solidFill>
                          <a:ln w="19050">
                            <a:noFill/>
                          </a:ln>
                        </wps:spPr>
                        <wps:txbx>
                          <w:txbxContent>
                            <w:p>
                              <w:r>
                                <w:rPr>
                                  <w:rFonts w:hint="eastAsia"/>
                                </w:rPr>
                                <w:t>较大以上</w:t>
                              </w:r>
                            </w:p>
                          </w:txbxContent>
                        </wps:txbx>
                        <wps:bodyPr upright="1"/>
                      </wps:wsp>
                      <wps:wsp>
                        <wps:cNvPr id="55" name="文本框 55"/>
                        <wps:cNvSpPr txBox="1"/>
                        <wps:spPr>
                          <a:xfrm>
                            <a:off x="10291" y="777340"/>
                            <a:ext cx="1212" cy="1114"/>
                          </a:xfrm>
                          <a:prstGeom prst="rect">
                            <a:avLst/>
                          </a:prstGeom>
                          <a:solidFill>
                            <a:srgbClr val="FFFFFF"/>
                          </a:solidFill>
                          <a:ln w="19050">
                            <a:noFill/>
                          </a:ln>
                        </wps:spPr>
                        <wps:txbx>
                          <w:txbxContent>
                            <w:p>
                              <w:pPr>
                                <w:jc w:val="center"/>
                              </w:pPr>
                              <w:r>
                                <w:rPr>
                                  <w:rFonts w:hint="eastAsia"/>
                                  <w:szCs w:val="21"/>
                                </w:rPr>
                                <w:t>速报</w:t>
                              </w:r>
                              <w:r>
                                <w:rPr>
                                  <w:szCs w:val="21"/>
                                </w:rPr>
                                <w:t>1</w:t>
                              </w:r>
                              <w:r>
                                <w:rPr>
                                  <w:rFonts w:hint="eastAsia"/>
                                  <w:szCs w:val="21"/>
                                  <w:lang w:val="en-US" w:eastAsia="zh-CN"/>
                                </w:rPr>
                                <w:t>5</w:t>
                              </w:r>
                              <w:r>
                                <w:rPr>
                                  <w:rFonts w:hint="eastAsia"/>
                                  <w:szCs w:val="21"/>
                                </w:rPr>
                                <w:t>分钟，书面2小时</w:t>
                              </w:r>
                            </w:p>
                            <w:p/>
                          </w:txbxContent>
                        </wps:txbx>
                        <wps:bodyPr upright="1"/>
                      </wps:wsp>
                      <wps:wsp>
                        <wps:cNvPr id="56" name="直接连接符 56"/>
                        <wps:cNvCnPr/>
                        <wps:spPr>
                          <a:xfrm>
                            <a:off x="11530" y="777188"/>
                            <a:ext cx="0" cy="1750"/>
                          </a:xfrm>
                          <a:prstGeom prst="line">
                            <a:avLst/>
                          </a:prstGeom>
                          <a:ln w="19050" cap="flat" cmpd="sng">
                            <a:solidFill>
                              <a:srgbClr val="000000"/>
                            </a:solidFill>
                            <a:prstDash val="solid"/>
                            <a:headEnd type="none" w="med" len="med"/>
                            <a:tailEnd type="arrow" w="med" len="med"/>
                          </a:ln>
                        </wps:spPr>
                        <wps:bodyPr upright="1"/>
                      </wps:wsp>
                      <wps:wsp>
                        <wps:cNvPr id="57" name="文本框 57"/>
                        <wps:cNvSpPr txBox="1"/>
                        <wps:spPr>
                          <a:xfrm>
                            <a:off x="11653" y="777563"/>
                            <a:ext cx="1304" cy="485"/>
                          </a:xfrm>
                          <a:prstGeom prst="rect">
                            <a:avLst/>
                          </a:prstGeom>
                          <a:noFill/>
                          <a:ln w="19050">
                            <a:noFill/>
                          </a:ln>
                        </wps:spPr>
                        <wps:txbx>
                          <w:txbxContent>
                            <w:p>
                              <w:r>
                                <w:rPr>
                                  <w:rFonts w:hint="eastAsia"/>
                                </w:rPr>
                                <w:t>重大、特大</w:t>
                              </w:r>
                            </w:p>
                          </w:txbxContent>
                        </wps:txbx>
                        <wps:bodyPr upright="1"/>
                      </wps:wsp>
                      <wps:wsp>
                        <wps:cNvPr id="58" name="文本框 58"/>
                        <wps:cNvSpPr txBox="1"/>
                        <wps:spPr>
                          <a:xfrm>
                            <a:off x="5077" y="777422"/>
                            <a:ext cx="1495" cy="858"/>
                          </a:xfrm>
                          <a:prstGeom prst="rect">
                            <a:avLst/>
                          </a:prstGeom>
                          <a:noFill/>
                          <a:ln w="19050">
                            <a:noFill/>
                          </a:ln>
                        </wps:spPr>
                        <wps:txbx>
                          <w:txbxContent>
                            <w:p>
                              <w:pPr>
                                <w:jc w:val="center"/>
                              </w:pPr>
                              <w:r>
                                <w:rPr>
                                  <w:rFonts w:hint="eastAsia"/>
                                </w:rPr>
                                <w:t>4小时</w:t>
                              </w:r>
                            </w:p>
                            <w:p>
                              <w:pPr>
                                <w:jc w:val="center"/>
                              </w:pPr>
                              <w:r>
                                <w:rPr>
                                  <w:rFonts w:hint="eastAsia"/>
                                </w:rPr>
                                <w:t>（正式报告）</w:t>
                              </w:r>
                            </w:p>
                          </w:txbxContent>
                        </wps:txbx>
                        <wps:bodyPr upright="1"/>
                      </wps:wsp>
                      <wps:wsp>
                        <wps:cNvPr id="59" name="文本框 59"/>
                        <wps:cNvSpPr txBox="1"/>
                        <wps:spPr>
                          <a:xfrm>
                            <a:off x="6038" y="778697"/>
                            <a:ext cx="1021" cy="1492"/>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区人民政府和市生态环境局</w:t>
                              </w:r>
                            </w:p>
                          </w:txbxContent>
                        </wps:txbx>
                        <wps:bodyPr upright="1"/>
                      </wps:wsp>
                      <wps:wsp>
                        <wps:cNvPr id="60" name="文本框 60"/>
                        <wps:cNvSpPr txBox="1"/>
                        <wps:spPr>
                          <a:xfrm>
                            <a:off x="10980" y="778949"/>
                            <a:ext cx="1170" cy="2121"/>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区人民政府、省生态环境厅，同时上报生态环境部</w:t>
                              </w:r>
                            </w:p>
                          </w:txbxContent>
                        </wps:txbx>
                        <wps:bodyPr upright="1"/>
                      </wps:wsp>
                      <wps:wsp>
                        <wps:cNvPr id="61" name="直接箭头连接符 61"/>
                        <wps:cNvCnPr>
                          <a:stCxn id="11" idx="0"/>
                          <a:endCxn id="12" idx="0"/>
                        </wps:cNvCnPr>
                        <wps:spPr>
                          <a:xfrm>
                            <a:off x="8008" y="778792"/>
                            <a:ext cx="2070" cy="13"/>
                          </a:xfrm>
                          <a:prstGeom prst="straightConnector1">
                            <a:avLst/>
                          </a:prstGeom>
                          <a:ln w="19050" cap="flat" cmpd="sng">
                            <a:solidFill>
                              <a:srgbClr val="000000"/>
                            </a:solidFill>
                            <a:prstDash val="solid"/>
                            <a:headEnd type="none" w="med" len="med"/>
                            <a:tailEnd type="none" w="med" len="med"/>
                          </a:ln>
                        </wps:spPr>
                        <wps:bodyPr/>
                      </wps:wsp>
                      <wps:wsp>
                        <wps:cNvPr id="62" name="直接连接符 62"/>
                        <wps:cNvCnPr/>
                        <wps:spPr>
                          <a:xfrm>
                            <a:off x="8009" y="778780"/>
                            <a:ext cx="1" cy="376"/>
                          </a:xfrm>
                          <a:prstGeom prst="line">
                            <a:avLst/>
                          </a:prstGeom>
                          <a:ln w="19050" cap="flat" cmpd="sng">
                            <a:solidFill>
                              <a:srgbClr val="000000"/>
                            </a:solidFill>
                            <a:prstDash val="solid"/>
                            <a:headEnd type="none" w="med" len="med"/>
                            <a:tailEnd type="arrow" w="med" len="med"/>
                          </a:ln>
                        </wps:spPr>
                        <wps:bodyPr upright="1"/>
                      </wps:wsp>
                      <wps:wsp>
                        <wps:cNvPr id="63" name="直接连接符 63"/>
                        <wps:cNvCnPr/>
                        <wps:spPr>
                          <a:xfrm>
                            <a:off x="10081" y="778791"/>
                            <a:ext cx="1" cy="391"/>
                          </a:xfrm>
                          <a:prstGeom prst="line">
                            <a:avLst/>
                          </a:prstGeom>
                          <a:ln w="19050" cap="flat" cmpd="sng">
                            <a:solidFill>
                              <a:srgbClr val="000000"/>
                            </a:solidFill>
                            <a:prstDash val="solid"/>
                            <a:headEnd type="none" w="med" len="med"/>
                            <a:tailEnd type="arrow" w="med" len="med"/>
                          </a:ln>
                        </wps:spPr>
                        <wps:bodyPr upright="1"/>
                      </wps:wsp>
                      <wps:wsp>
                        <wps:cNvPr id="64" name="文本框 64"/>
                        <wps:cNvSpPr txBox="1"/>
                        <wps:spPr>
                          <a:xfrm>
                            <a:off x="7319" y="779169"/>
                            <a:ext cx="1407" cy="484"/>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rFonts w:hint="eastAsia"/>
                                </w:rPr>
                              </w:pPr>
                              <w:r>
                                <w:rPr>
                                  <w:rFonts w:hint="eastAsia"/>
                                </w:rPr>
                                <w:t>区人民政府</w:t>
                              </w:r>
                            </w:p>
                          </w:txbxContent>
                        </wps:txbx>
                        <wps:bodyPr upright="1"/>
                      </wps:wsp>
                      <wps:wsp>
                        <wps:cNvPr id="65" name="文本框 65"/>
                        <wps:cNvSpPr txBox="1"/>
                        <wps:spPr>
                          <a:xfrm>
                            <a:off x="9491" y="779206"/>
                            <a:ext cx="1130" cy="83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市生态环境局</w:t>
                              </w:r>
                            </w:p>
                          </w:txbxContent>
                        </wps:txbx>
                        <wps:bodyPr upright="1"/>
                      </wps:wsp>
                      <wps:wsp>
                        <wps:cNvPr id="66" name="直接连接符 66"/>
                        <wps:cNvCnPr/>
                        <wps:spPr>
                          <a:xfrm>
                            <a:off x="8024" y="779689"/>
                            <a:ext cx="1" cy="329"/>
                          </a:xfrm>
                          <a:prstGeom prst="line">
                            <a:avLst/>
                          </a:prstGeom>
                          <a:ln w="19050" cap="flat" cmpd="sng">
                            <a:solidFill>
                              <a:srgbClr val="000000"/>
                            </a:solidFill>
                            <a:prstDash val="solid"/>
                            <a:headEnd type="none" w="med" len="med"/>
                            <a:tailEnd type="arrow" w="med" len="med"/>
                          </a:ln>
                        </wps:spPr>
                        <wps:bodyPr upright="1"/>
                      </wps:wsp>
                      <wps:wsp>
                        <wps:cNvPr id="67" name="文本框 67"/>
                        <wps:cNvSpPr txBox="1"/>
                        <wps:spPr>
                          <a:xfrm>
                            <a:off x="7334" y="780066"/>
                            <a:ext cx="1365" cy="484"/>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市人民政府</w:t>
                              </w:r>
                            </w:p>
                          </w:txbxContent>
                        </wps:txbx>
                        <wps:bodyPr upright="1"/>
                      </wps:wsp>
                      <wps:wsp>
                        <wps:cNvPr id="68" name="直接连接符 68"/>
                        <wps:cNvCnPr/>
                        <wps:spPr>
                          <a:xfrm>
                            <a:off x="8024" y="780553"/>
                            <a:ext cx="1" cy="360"/>
                          </a:xfrm>
                          <a:prstGeom prst="line">
                            <a:avLst/>
                          </a:prstGeom>
                          <a:ln w="19050" cap="flat" cmpd="sng">
                            <a:solidFill>
                              <a:srgbClr val="000000"/>
                            </a:solidFill>
                            <a:prstDash val="solid"/>
                            <a:headEnd type="none" w="med" len="med"/>
                            <a:tailEnd type="arrow" w="med" len="med"/>
                          </a:ln>
                        </wps:spPr>
                        <wps:bodyPr upright="1"/>
                      </wps:wsp>
                      <wps:wsp>
                        <wps:cNvPr id="69" name="文本框 69"/>
                        <wps:cNvSpPr txBox="1"/>
                        <wps:spPr>
                          <a:xfrm>
                            <a:off x="7321" y="780959"/>
                            <a:ext cx="1379" cy="548"/>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省人民政府</w:t>
                              </w:r>
                            </w:p>
                          </w:txbxContent>
                        </wps:txbx>
                        <wps:bodyPr upright="1"/>
                      </wps:wsp>
                      <wps:wsp>
                        <wps:cNvPr id="70" name="直接连接符 70"/>
                        <wps:cNvCnPr/>
                        <wps:spPr>
                          <a:xfrm>
                            <a:off x="8726" y="779441"/>
                            <a:ext cx="465" cy="1"/>
                          </a:xfrm>
                          <a:prstGeom prst="line">
                            <a:avLst/>
                          </a:prstGeom>
                          <a:ln w="19050" cap="flat" cmpd="sng">
                            <a:solidFill>
                              <a:srgbClr val="000000"/>
                            </a:solidFill>
                            <a:prstDash val="solid"/>
                            <a:headEnd type="none" w="med" len="med"/>
                            <a:tailEnd type="none" w="med" len="med"/>
                          </a:ln>
                        </wps:spPr>
                        <wps:bodyPr upright="1"/>
                      </wps:wsp>
                      <wps:wsp>
                        <wps:cNvPr id="71" name="直接连接符 71"/>
                        <wps:cNvCnPr/>
                        <wps:spPr>
                          <a:xfrm flipH="1">
                            <a:off x="9179" y="779442"/>
                            <a:ext cx="2" cy="748"/>
                          </a:xfrm>
                          <a:prstGeom prst="line">
                            <a:avLst/>
                          </a:prstGeom>
                          <a:ln w="19050" cap="flat" cmpd="sng">
                            <a:solidFill>
                              <a:srgbClr val="000000"/>
                            </a:solidFill>
                            <a:prstDash val="solid"/>
                            <a:headEnd type="none" w="med" len="med"/>
                            <a:tailEnd type="none" w="med" len="med"/>
                          </a:ln>
                        </wps:spPr>
                        <wps:bodyPr upright="1"/>
                      </wps:wsp>
                      <wps:wsp>
                        <wps:cNvPr id="72" name="文本框 72"/>
                        <wps:cNvSpPr txBox="1"/>
                        <wps:spPr>
                          <a:xfrm>
                            <a:off x="8622" y="780197"/>
                            <a:ext cx="1485" cy="483"/>
                          </a:xfrm>
                          <a:prstGeom prst="rect">
                            <a:avLst/>
                          </a:prstGeom>
                          <a:noFill/>
                          <a:ln w="19050">
                            <a:noFill/>
                          </a:ln>
                        </wps:spPr>
                        <wps:txbx>
                          <w:txbxContent>
                            <w:p>
                              <w:r>
                                <w:rPr>
                                  <w:rFonts w:hint="eastAsia"/>
                                </w:rPr>
                                <w:t>30分钟之内</w:t>
                              </w:r>
                            </w:p>
                          </w:txbxContent>
                        </wps:txbx>
                        <wps:bodyPr upright="1"/>
                      </wps:wsp>
                      <wps:wsp>
                        <wps:cNvPr id="73" name="直接连接符 73"/>
                        <wps:cNvCnPr/>
                        <wps:spPr>
                          <a:xfrm>
                            <a:off x="9209" y="780751"/>
                            <a:ext cx="1" cy="485"/>
                          </a:xfrm>
                          <a:prstGeom prst="line">
                            <a:avLst/>
                          </a:prstGeom>
                          <a:ln w="19050" cap="flat" cmpd="sng">
                            <a:solidFill>
                              <a:srgbClr val="000000"/>
                            </a:solidFill>
                            <a:prstDash val="solid"/>
                            <a:headEnd type="none" w="med" len="med"/>
                            <a:tailEnd type="none" w="med" len="med"/>
                          </a:ln>
                        </wps:spPr>
                        <wps:bodyPr upright="1"/>
                      </wps:wsp>
                      <wps:wsp>
                        <wps:cNvPr id="74" name="直接连接符 74"/>
                        <wps:cNvCnPr/>
                        <wps:spPr>
                          <a:xfrm flipH="1">
                            <a:off x="8731" y="781255"/>
                            <a:ext cx="495" cy="1"/>
                          </a:xfrm>
                          <a:prstGeom prst="line">
                            <a:avLst/>
                          </a:prstGeom>
                          <a:ln w="19050" cap="flat" cmpd="sng">
                            <a:solidFill>
                              <a:srgbClr val="000000"/>
                            </a:solidFill>
                            <a:prstDash val="solid"/>
                            <a:headEnd type="none" w="med" len="med"/>
                            <a:tailEnd type="arrow" w="med" len="med"/>
                          </a:ln>
                        </wps:spPr>
                        <wps:bodyPr upright="1"/>
                      </wps:wsp>
                      <wps:wsp>
                        <wps:cNvPr id="75" name="直接连接符 75"/>
                        <wps:cNvCnPr/>
                        <wps:spPr>
                          <a:xfrm>
                            <a:off x="8985" y="777201"/>
                            <a:ext cx="5" cy="1379"/>
                          </a:xfrm>
                          <a:prstGeom prst="line">
                            <a:avLst/>
                          </a:prstGeom>
                          <a:ln w="19050" cap="flat" cmpd="sng">
                            <a:solidFill>
                              <a:srgbClr val="000000"/>
                            </a:solidFill>
                            <a:prstDash val="solid"/>
                            <a:headEnd type="none" w="med" len="med"/>
                            <a:tailEnd type="arrow" w="med" len="med"/>
                          </a:ln>
                        </wps:spPr>
                        <wps:bodyPr upright="1"/>
                      </wps:wsp>
                      <wps:wsp>
                        <wps:cNvPr id="76" name="直接连接符 76"/>
                        <wps:cNvCnPr/>
                        <wps:spPr>
                          <a:xfrm flipH="1">
                            <a:off x="6540" y="777190"/>
                            <a:ext cx="14" cy="1486"/>
                          </a:xfrm>
                          <a:prstGeom prst="line">
                            <a:avLst/>
                          </a:prstGeom>
                          <a:ln w="19050"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32.8pt;margin-top:0.4pt;height:464.85pt;width:421pt;z-index:251666432;mso-width-relative:page;mso-height-relative:page;" coordorigin="5077,772210" coordsize="7880,9297" o:gfxdata="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">
                <o:lock v:ext="edit" aspectratio="f"/>
                <v:shape id="_x0000_s1026" o:spid="_x0000_s1026" o:spt="202" type="#_x0000_t202" style="position:absolute;left:6792;top:772210;height:501;width:1607;" fillcolor="#FFFFFF" filled="t" stroked="t" coordsize="21600,21600" o:gfxdata="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cqH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r>
                          <w:rPr>
                            <w:rFonts w:hint="eastAsia"/>
                          </w:rPr>
                          <w:t>突发环境事件</w:t>
                        </w:r>
                      </w:p>
                    </w:txbxContent>
                  </v:textbox>
                </v:shape>
                <v:line id="_x0000_s1026" o:spid="_x0000_s1026" o:spt="20" style="position:absolute;left:7575;top:772705;height:423;width:1;" filled="f" stroked="t" coordsize="21600,21600" o:gfxdata="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tqo6L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line id="_x0000_s1026" o:spid="_x0000_s1026" o:spt="20" style="position:absolute;left:5970;top:772848;height:1;width:3195;" filled="f" stroked="t" coordsize="21600,21600" o:gfxdata="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kyXH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5964;top:772848;flip:x;height:266;width:8;" filled="f" stroked="t" coordsize="21600,21600" o:gfxdata="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gmrRtwAAANsAAAAP&#10;AAAAAAAAAAEAIAAAACIAAABkcnMvZG93bnJldi54bWxQSwECFAAUAAAACACHTuJAMy8FnjsAAAA5&#10;AAAAEAAAAAAAAAABACAAAAAGAQAAZHJzL3NoYXBleG1sLnhtbFBLBQYAAAAABgAGAFsBAACwAwAA&#10;AAA=&#10;">
                  <v:fill on="f" focussize="0,0"/>
                  <v:stroke weight="1.5pt" color="#000000" joinstyle="round" endarrow="open"/>
                  <v:imagedata o:title=""/>
                  <o:lock v:ext="edit" aspectratio="f"/>
                </v:line>
                <v:line id="_x0000_s1026" o:spid="_x0000_s1026" o:spt="20" style="position:absolute;left:9163;top:772861;height:235;width:1;" filled="f" stroked="t" coordsize="21600,21600" o:gfxdata="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0U8mr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5295;top:773114;height:470;width:1184;" fillcolor="#FFFFFF" filled="t" stroked="t" coordsize="21600,21600" o:gfxdata="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H//wrgAAADbAAAA&#10;DwAAAAAAAAABACAAAAAiAAAAZHJzL2Rvd25yZXYueG1sUEsBAhQAFAAAAAgAh07iQDMvBZ47AAAA&#10;OQAAABAAAAAAAAAAAQAgAAAABwEAAGRycy9zaGFwZXhtbC54bWxQSwUGAAAAAAYABgBbAQAAsQMA&#10;AAAA&#10;">
                  <v:fill on="t" focussize="0,0"/>
                  <v:stroke weight="1.5pt" color="#000000" joinstyle="miter"/>
                  <v:imagedata o:title=""/>
                  <o:lock v:ext="edit" aspectratio="f"/>
                  <v:textbox>
                    <w:txbxContent>
                      <w:p>
                        <w:r>
                          <w:rPr>
                            <w:rFonts w:hint="eastAsia"/>
                          </w:rPr>
                          <w:t>群众举报</w:t>
                        </w:r>
                      </w:p>
                    </w:txbxContent>
                  </v:textbox>
                </v:shape>
                <v:shape id="_x0000_s1026" o:spid="_x0000_s1026" o:spt="202" type="#_x0000_t202" style="position:absolute;left:6705;top:773114;height:453;width:1577;" fillcolor="#FFFFFF" filled="t" stroked="t" coordsize="21600,21600" o:gfxdata="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M1pZ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r>
                          <w:rPr>
                            <w:rFonts w:hint="eastAsia"/>
                          </w:rPr>
                          <w:t>事发单位报告</w:t>
                        </w:r>
                      </w:p>
                    </w:txbxContent>
                  </v:textbox>
                </v:shape>
                <v:shape id="_x0000_s1026" o:spid="_x0000_s1026" o:spt="202" type="#_x0000_t202" style="position:absolute;left:8505;top:773098;height:453;width:1605;" fillcolor="#FFFFFF" filled="t" stroked="t" coordsize="21600,21600" o:gfxdata="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hxC6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r>
                          <w:rPr>
                            <w:rFonts w:hint="eastAsia"/>
                          </w:rPr>
                          <w:t>其他部门转告</w:t>
                        </w:r>
                      </w:p>
                    </w:txbxContent>
                  </v:textbox>
                </v:shape>
                <v:line id="_x0000_s1026" o:spid="_x0000_s1026" o:spt="20" style="position:absolute;left:5955;top:773599;height:204;width:1;" filled="f" stroked="t" coordsize="21600,21600" o:gfxdata="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0na2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7560;top:773567;height:235;width:0;" filled="f" stroked="t" coordsize="21600,21600" o:gfxdata="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dBdm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9165;top:773551;height:267;width:0;" filled="f" stroked="t" coordsize="21600,21600" o:gfxdata="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RoEK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5947;top:773788;flip:y;height:0;width:3234;" filled="f" stroked="t" coordsize="21600,21600" o:gfxdata="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ZgmO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_x0000_s1026" o:spid="_x0000_s1026" o:spt="20" style="position:absolute;left:7558;top:773819;height:611;width:1;" filled="f" stroked="t" coordsize="21600,21600" o:gfxdata="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Pm66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7124;top:774430;height:2393;width:796;" fillcolor="#FFFFFF" filled="t" stroked="t" coordsize="21600,21600" o:gfxdata="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gnzxLgAAADbAAAA&#10;DwAAAAAAAAABACAAAAAiAAAAZHJzL2Rvd25yZXYueG1sUEsBAhQAFAAAAAgAh07iQDMvBZ47AAAA&#10;OQAAABAAAAAAAAAAAQAgAAAABwEAAGRycy9zaGFwZXhtbC54bWxQSwUGAAAAAAYABgBbAQAAsQMA&#10;AAAA&#10;">
                  <v:fill on="t" focussize="0,0"/>
                  <v:stroke weight="1.5pt" color="#000000" joinstyle="miter"/>
                  <v:imagedata o:title=""/>
                  <o:lock v:ext="edit" aspectratio="f"/>
                  <v:textbox>
                    <w:txbxContent>
                      <w:p/>
                      <w:p>
                        <w:pPr>
                          <w:jc w:val="center"/>
                        </w:pPr>
                        <w:r>
                          <w:rPr>
                            <w:rFonts w:hint="eastAsia"/>
                          </w:rPr>
                          <w:t>城厢生态环境局</w:t>
                        </w:r>
                      </w:p>
                    </w:txbxContent>
                  </v:textbox>
                </v:shape>
                <v:line id="_x0000_s1026" o:spid="_x0000_s1026" o:spt="20" style="position:absolute;left:7935;top:774555;height:1;width:360;" filled="f" stroked="t" coordsize="21600,21600" o:gfxdata="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mC8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7950;top:775353;height:1;width:1036;" filled="f" stroked="t" coordsize="21600,21600" o:gfxdata="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lWBO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7935;top:775932;height:1;width:1080;" filled="f" stroked="t" coordsize="21600,21600" o:gfxdata="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p/Yi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7920;top:776543;height:1;width:1080;" filled="f" stroked="t" coordsize="21600,21600" o:gfxdata="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7Y/+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shape id="_x0000_s1026" o:spid="_x0000_s1026" o:spt="202" type="#_x0000_t202" style="position:absolute;left:8327;top:774282;height:453;width:3479;" fillcolor="#FFFFFF" filled="t" stroked="t" coordsize="21600,21600" o:gfxdata="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sSyL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值班人员记录并详细了解事件情况</w:t>
                        </w:r>
                      </w:p>
                    </w:txbxContent>
                  </v:textbox>
                </v:shape>
                <v:shape id="_x0000_s1026" o:spid="_x0000_s1026" o:spt="202" type="#_x0000_t202" style="position:absolute;left:9000;top:775041;height:451;width:1935;" fillcolor="#FFFFFF" filled="t" stroked="t" coordsize="21600,21600" o:gfxdata="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Qoq8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pPr>
                          <w:ind w:firstLine="420" w:firstLineChars="200"/>
                        </w:pPr>
                        <w:r>
                          <w:rPr>
                            <w:rFonts w:hint="eastAsia"/>
                          </w:rPr>
                          <w:t>事件研判</w:t>
                        </w:r>
                      </w:p>
                    </w:txbxContent>
                  </v:textbox>
                </v:shape>
                <v:shape id="_x0000_s1026" o:spid="_x0000_s1026" o:spt="202" type="#_x0000_t202" style="position:absolute;left:9000;top:775730;height:485;width:1964;" fillcolor="#FFFFFF" filled="t" stroked="t" coordsize="21600,21600" o:gfxdata="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4vJ7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ind w:firstLine="210" w:firstLineChars="100"/>
                        </w:pPr>
                        <w:r>
                          <w:rPr>
                            <w:rFonts w:hint="eastAsia"/>
                          </w:rPr>
                          <w:t>报值班领导</w:t>
                        </w:r>
                      </w:p>
                    </w:txbxContent>
                  </v:textbox>
                </v:shape>
                <v:shape id="_x0000_s1026" o:spid="_x0000_s1026" o:spt="202" type="#_x0000_t202" style="position:absolute;left:8985;top:776418;height:500;width:2009;" fillcolor="#FFFFFF" filled="t" stroked="t" coordsize="21600,21600" o:gfxdata="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NyxUL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初步确认事件级别</w:t>
                        </w:r>
                      </w:p>
                    </w:txbxContent>
                  </v:textbox>
                </v:shape>
                <v:line id="_x0000_s1026" o:spid="_x0000_s1026" o:spt="20" style="position:absolute;left:9961;top:774735;height:330;width:0;" filled="f" stroked="t" coordsize="21600,21600" o:gfxdata="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J6NO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9960;top:775517;height:219;width:1;" filled="f" stroked="t" coordsize="21600,21600" o:gfxdata="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WfKG5AAAA2wAA&#10;AA8AAAAAAAAAAQAgAAAAIgAAAGRycy9kb3ducmV2LnhtbFBLAQIUABQAAAAIAIdO4kAzLwWeOwAA&#10;ADkAAAAQAAAAAAAAAAEAIAAAAAgBAABkcnMvc2hhcGV4bWwueG1sUEsFBgAAAAAGAAYAWwEAALID&#10;AAAAAA==&#10;">
                  <v:fill on="f" focussize="0,0"/>
                  <v:stroke weight="1.5pt" color="#000000" joinstyle="round" endarrow="open"/>
                  <v:imagedata o:title=""/>
                  <o:lock v:ext="edit" aspectratio="f"/>
                </v:line>
                <v:line id="_x0000_s1026" o:spid="_x0000_s1026" o:spt="20" style="position:absolute;left:9960;top:776222;height:210;width:0;" filled="f" stroked="t" coordsize="21600,21600" o:gfxdata="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a2Tq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7500;top:776825;height:376;width:1;" filled="f" stroked="t" coordsize="21600,21600" o:gfxdata="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8zs6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6553;top:777188;flip:y;height:13;width:4995;" filled="f" stroked="t" coordsize="21600,21600" o:gfxdata="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UHRa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shape id="_x0000_s1026" o:spid="_x0000_s1026" o:spt="202" type="#_x0000_t202" style="position:absolute;left:6661;top:777536;height:499;width:735;" fillcolor="#FFFFFF" filled="t" stroked="f" coordsize="21600,21600" o:gfxdata="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YKnW5AAAA2wAA&#10;AA8AAAAAAAAAAQAgAAAAIgAAAGRycy9kb3ducmV2LnhtbFBLAQIUABQAAAAIAIdO4kAzLwWeOwAA&#10;ADkAAAAQAAAAAAAAAAEAIAAAAAgBAABkcnMvc2hhcGV4bWwueG1sUEsFBgAAAAAGAAYAWwEAALID&#10;AAAAAA==&#10;">
                  <v:fill on="t" focussize="0,0"/>
                  <v:stroke on="f" weight="1.5pt"/>
                  <v:imagedata o:title=""/>
                  <o:lock v:ext="edit" aspectratio="f"/>
                  <v:textbox>
                    <w:txbxContent>
                      <w:p>
                        <w:r>
                          <w:rPr>
                            <w:rFonts w:hint="eastAsia"/>
                          </w:rPr>
                          <w:t>一般</w:t>
                        </w:r>
                      </w:p>
                    </w:txbxContent>
                  </v:textbox>
                </v:shape>
                <v:shape id="_x0000_s1026" o:spid="_x0000_s1026" o:spt="202" type="#_x0000_t202" style="position:absolute;left:7705;top:777300;height:1133;width:1285;" fillcolor="#FFFFFF" filled="t" stroked="f" coordsize="21600,21600" o:gfxdata="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1I/uugAAANsA&#10;AAAPAAAAAAAAAAEAIAAAACIAAABkcnMvZG93bnJldi54bWxQSwECFAAUAAAACACHTuJAMy8FnjsA&#10;AAA5AAAAEAAAAAAAAAABACAAAAAJAQAAZHJzL3NoYXBleG1sLnhtbFBLBQYAAAAABgAGAFsBAACz&#10;AwAAAAA=&#10;">
                  <v:fill on="t" focussize="0,0"/>
                  <v:stroke on="f" weight="1.5pt"/>
                  <v:imagedata o:title=""/>
                  <o:lock v:ext="edit" aspectratio="f"/>
                  <v:textbox>
                    <w:txbxContent>
                      <w:p>
                        <w:pPr>
                          <w:jc w:val="center"/>
                        </w:pPr>
                        <w:r>
                          <w:rPr>
                            <w:rFonts w:hint="eastAsia"/>
                            <w:szCs w:val="21"/>
                          </w:rPr>
                          <w:t>速报</w:t>
                        </w:r>
                        <w:r>
                          <w:rPr>
                            <w:szCs w:val="21"/>
                          </w:rPr>
                          <w:t>1</w:t>
                        </w:r>
                        <w:r>
                          <w:rPr>
                            <w:rFonts w:hint="eastAsia"/>
                            <w:szCs w:val="21"/>
                            <w:lang w:val="en-US" w:eastAsia="zh-CN"/>
                          </w:rPr>
                          <w:t>5</w:t>
                        </w:r>
                        <w:r>
                          <w:rPr>
                            <w:rFonts w:hint="eastAsia"/>
                            <w:szCs w:val="21"/>
                          </w:rPr>
                          <w:t>分钟，书面</w:t>
                        </w:r>
                        <w:r>
                          <w:rPr>
                            <w:szCs w:val="21"/>
                          </w:rPr>
                          <w:t>4</w:t>
                        </w:r>
                        <w:r>
                          <w:rPr>
                            <w:rFonts w:hint="eastAsia"/>
                            <w:szCs w:val="21"/>
                          </w:rPr>
                          <w:t>小时</w:t>
                        </w:r>
                      </w:p>
                    </w:txbxContent>
                  </v:textbox>
                </v:shape>
                <v:shape id="_x0000_s1026" o:spid="_x0000_s1026" o:spt="202" type="#_x0000_t202" style="position:absolute;left:9032;top:777570;height:485;width:1197;" fillcolor="#FFFFFF" filled="t" stroked="f" coordsize="21600,21600" o:gfxdata="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PReaugAAANsA&#10;AAAPAAAAAAAAAAEAIAAAACIAAABkcnMvZG93bnJldi54bWxQSwECFAAUAAAACACHTuJAMy8FnjsA&#10;AAA5AAAAEAAAAAAAAAABACAAAAAJAQAAZHJzL3NoYXBleG1sLnhtbFBLBQYAAAAABgAGAFsBAACz&#10;AwAAAAA=&#10;">
                  <v:fill on="t" focussize="0,0"/>
                  <v:stroke on="f" weight="1.5pt"/>
                  <v:imagedata o:title=""/>
                  <o:lock v:ext="edit" aspectratio="f"/>
                  <v:textbox>
                    <w:txbxContent>
                      <w:p>
                        <w:r>
                          <w:rPr>
                            <w:rFonts w:hint="eastAsia"/>
                          </w:rPr>
                          <w:t>较大以上</w:t>
                        </w:r>
                      </w:p>
                    </w:txbxContent>
                  </v:textbox>
                </v:shape>
                <v:shape id="_x0000_s1026" o:spid="_x0000_s1026" o:spt="202" type="#_x0000_t202" style="position:absolute;left:10291;top:777340;height:1114;width:1212;" fillcolor="#FFFFFF" filled="t" stroked="f" coordsize="21600,21600" o:gfxdata="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cbIBugAAANsA&#10;AAAPAAAAAAAAAAEAIAAAACIAAABkcnMvZG93bnJldi54bWxQSwECFAAUAAAACACHTuJAMy8FnjsA&#10;AAA5AAAAEAAAAAAAAAABACAAAAAJAQAAZHJzL3NoYXBleG1sLnhtbFBLBQYAAAAABgAGAFsBAACz&#10;AwAAAAA=&#10;">
                  <v:fill on="t" focussize="0,0"/>
                  <v:stroke on="f" weight="1.5pt"/>
                  <v:imagedata o:title=""/>
                  <o:lock v:ext="edit" aspectratio="f"/>
                  <v:textbox>
                    <w:txbxContent>
                      <w:p>
                        <w:pPr>
                          <w:jc w:val="center"/>
                        </w:pPr>
                        <w:r>
                          <w:rPr>
                            <w:rFonts w:hint="eastAsia"/>
                            <w:szCs w:val="21"/>
                          </w:rPr>
                          <w:t>速报</w:t>
                        </w:r>
                        <w:r>
                          <w:rPr>
                            <w:szCs w:val="21"/>
                          </w:rPr>
                          <w:t>1</w:t>
                        </w:r>
                        <w:r>
                          <w:rPr>
                            <w:rFonts w:hint="eastAsia"/>
                            <w:szCs w:val="21"/>
                            <w:lang w:val="en-US" w:eastAsia="zh-CN"/>
                          </w:rPr>
                          <w:t>5</w:t>
                        </w:r>
                        <w:r>
                          <w:rPr>
                            <w:rFonts w:hint="eastAsia"/>
                            <w:szCs w:val="21"/>
                          </w:rPr>
                          <w:t>分钟，书面2小时</w:t>
                        </w:r>
                      </w:p>
                      <w:p/>
                    </w:txbxContent>
                  </v:textbox>
                </v:shape>
                <v:line id="_x0000_s1026" o:spid="_x0000_s1026" o:spt="20" style="position:absolute;left:11530;top:777188;height:1750;width:0;" filled="f" stroked="t" coordsize="21600,21600" o:gfxdata="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c25W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1653;top:777563;height:485;width:1304;" filled="f" stroked="f" coordsize="21600,21600" o:gfxdata="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R/hy8AAAA&#10;2wAAAA8AAAAAAAAAAQAgAAAAIgAAAGRycy9kb3ducmV2LnhtbFBLAQIUABQAAAAIAIdO4kAzLwWe&#10;OwAAADkAAAAQAAAAAAAAAAEAIAAAAAsBAABkcnMvc2hhcGV4bWwueG1sUEsFBgAAAAAGAAYAWwEA&#10;ALUDAAAAAA==&#10;">
                  <v:fill on="f" focussize="0,0"/>
                  <v:stroke on="f" weight="1.5pt"/>
                  <v:imagedata o:title=""/>
                  <o:lock v:ext="edit" aspectratio="f"/>
                  <v:textbox>
                    <w:txbxContent>
                      <w:p>
                        <w:r>
                          <w:rPr>
                            <w:rFonts w:hint="eastAsia"/>
                          </w:rPr>
                          <w:t>重大、特大</w:t>
                        </w:r>
                      </w:p>
                    </w:txbxContent>
                  </v:textbox>
                </v:shape>
                <v:shape id="_x0000_s1026" o:spid="_x0000_s1026" o:spt="202" type="#_x0000_t202" style="position:absolute;left:5077;top:777422;height:858;width:1495;" filled="f" stroked="f" coordsize="21600,21600" o:gfxdata="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Oam65AAAA2wAA&#10;AA8AAAAAAAAAAQAgAAAAIgAAAGRycy9kb3ducmV2LnhtbFBLAQIUABQAAAAIAIdO4kAzLwWeOwAA&#10;ADkAAAAQAAAAAAAAAAEAIAAAAAgBAABkcnMvc2hhcGV4bWwueG1sUEsFBgAAAAAGAAYAWwEAALID&#10;AAAAAA==&#10;">
                  <v:fill on="f" focussize="0,0"/>
                  <v:stroke on="f" weight="1.5pt"/>
                  <v:imagedata o:title=""/>
                  <o:lock v:ext="edit" aspectratio="f"/>
                  <v:textbox>
                    <w:txbxContent>
                      <w:p>
                        <w:pPr>
                          <w:jc w:val="center"/>
                        </w:pPr>
                        <w:r>
                          <w:rPr>
                            <w:rFonts w:hint="eastAsia"/>
                          </w:rPr>
                          <w:t>4小时</w:t>
                        </w:r>
                      </w:p>
                      <w:p>
                        <w:pPr>
                          <w:jc w:val="center"/>
                        </w:pPr>
                        <w:r>
                          <w:rPr>
                            <w:rFonts w:hint="eastAsia"/>
                          </w:rPr>
                          <w:t>（正式报告）</w:t>
                        </w:r>
                      </w:p>
                    </w:txbxContent>
                  </v:textbox>
                </v:shape>
                <v:shape id="_x0000_s1026" o:spid="_x0000_s1026" o:spt="202" type="#_x0000_t202" style="position:absolute;left:6038;top:778697;height:1492;width:1021;" fillcolor="#FFFFFF" filled="t" stroked="t" coordsize="21600,21600" o:gfxdata="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Jqz/7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区人民政府和市生态环境局</w:t>
                        </w:r>
                      </w:p>
                    </w:txbxContent>
                  </v:textbox>
                </v:shape>
                <v:shape id="_x0000_s1026" o:spid="_x0000_s1026" o:spt="202" type="#_x0000_t202" style="position:absolute;left:10980;top:778949;height:2121;width:1170;" fillcolor="#FFFFFF" filled="t" stroked="t" coordsize="21600,21600" o:gfxdata="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0N+5AAAA2w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jc w:val="center"/>
                        </w:pPr>
                        <w:r>
                          <w:rPr>
                            <w:rFonts w:hint="eastAsia"/>
                          </w:rPr>
                          <w:t>区人民政府、省生态环境厅，同时上报生态环境部</w:t>
                        </w:r>
                      </w:p>
                    </w:txbxContent>
                  </v:textbox>
                </v:shape>
                <v:shape id="_x0000_s1026" o:spid="_x0000_s1026" o:spt="32" type="#_x0000_t32" style="position:absolute;left:8008;top:778792;height:13;width:2070;" filled="f" stroked="t" coordsize="21600,21600" o:gfxdata="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Abs9ugAAANs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shape>
                <v:line id="_x0000_s1026" o:spid="_x0000_s1026" o:spt="20" style="position:absolute;left:8009;top:778780;height:376;width:1;" filled="f" stroked="t" coordsize="21600,21600" o:gfxdata="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4sXK7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line id="_x0000_s1026" o:spid="_x0000_s1026" o:spt="20" style="position:absolute;left:10081;top:778791;height:391;width:1;" filled="f" stroked="t" coordsize="21600,21600" o:gfxdata="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eysL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7319;top:779169;height:484;width:1407;" fillcolor="#FFFFFF" filled="t" stroked="t" coordsize="21600,21600" o:gfxdata="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fW3L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rPr>
                            <w:rFonts w:hint="eastAsia"/>
                          </w:rPr>
                        </w:pPr>
                        <w:r>
                          <w:rPr>
                            <w:rFonts w:hint="eastAsia"/>
                          </w:rPr>
                          <w:t>区人民政府</w:t>
                        </w:r>
                      </w:p>
                    </w:txbxContent>
                  </v:textbox>
                </v:shape>
                <v:shape id="_x0000_s1026" o:spid="_x0000_s1026" o:spt="202" type="#_x0000_t202" style="position:absolute;left:9491;top:779206;height:835;width:1130;" fillcolor="#FFFFFF" filled="t" stroked="t" coordsize="21600,21600" o:gfxdata="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u3NH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pPr>
                          <w:jc w:val="center"/>
                        </w:pPr>
                        <w:r>
                          <w:rPr>
                            <w:rFonts w:hint="eastAsia"/>
                          </w:rPr>
                          <w:t>市生态环境局</w:t>
                        </w:r>
                      </w:p>
                    </w:txbxContent>
                  </v:textbox>
                </v:shape>
                <v:line id="_x0000_s1026" o:spid="_x0000_s1026" o:spt="20" style="position:absolute;left:8024;top:779689;height:329;width:1;" filled="f" stroked="t" coordsize="21600,21600" o:gfxdata="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ARKL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7334;top:780066;height:484;width:1365;" fillcolor="#FFFFFF" filled="t" stroked="t" coordsize="21600,21600" o:gfxdata="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VIq7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市人民政府</w:t>
                        </w:r>
                      </w:p>
                    </w:txbxContent>
                  </v:textbox>
                </v:shape>
                <v:line id="_x0000_s1026" o:spid="_x0000_s1026" o:spt="20" style="position:absolute;left:8024;top:780553;height:360;width:1;" filled="f" stroked="t" coordsize="21600,21600" o:gfxdata="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MgwbgAAADb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line>
                <v:shape id="_x0000_s1026" o:spid="_x0000_s1026" o:spt="202" type="#_x0000_t202" style="position:absolute;left:7321;top:780959;height:548;width:1379;" fillcolor="#FFFFFF" filled="t" stroked="t" coordsize="21600,21600" o:gfxdata="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9nlC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r>
                          <w:rPr>
                            <w:rFonts w:hint="eastAsia"/>
                          </w:rPr>
                          <w:t>省人民政府</w:t>
                        </w:r>
                      </w:p>
                    </w:txbxContent>
                  </v:textbox>
                </v:shape>
                <v:line id="_x0000_s1026" o:spid="_x0000_s1026" o:spt="20" style="position:absolute;left:8726;top:779441;height:1;width:465;" filled="f" stroked="t" coordsize="21600,21600" o:gfxdata="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Jkq6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9179;top:779442;flip:x;height:748;width:2;" filled="f" stroked="t" coordsize="21600,21600" o:gfxdata="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5Sg6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shape id="_x0000_s1026" o:spid="_x0000_s1026" o:spt="202" type="#_x0000_t202" style="position:absolute;left:8622;top:780197;height:483;width:1485;" filled="f" stroked="f" coordsize="21600,21600" o:gfxdata="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TAeS8AAAA&#10;2wAAAA8AAAAAAAAAAQAgAAAAIgAAAGRycy9kb3ducmV2LnhtbFBLAQIUABQAAAAIAIdO4kAzLwWe&#10;OwAAADkAAAAQAAAAAAAAAAEAIAAAAAsBAABkcnMvc2hhcGV4bWwueG1sUEsFBgAAAAAGAAYAWwEA&#10;ALUDAAAAAA==&#10;">
                  <v:fill on="f" focussize="0,0"/>
                  <v:stroke on="f" weight="1.5pt"/>
                  <v:imagedata o:title=""/>
                  <o:lock v:ext="edit" aspectratio="f"/>
                  <v:textbox>
                    <w:txbxContent>
                      <w:p>
                        <w:r>
                          <w:rPr>
                            <w:rFonts w:hint="eastAsia"/>
                          </w:rPr>
                          <w:t>30分钟之内</w:t>
                        </w:r>
                      </w:p>
                    </w:txbxContent>
                  </v:textbox>
                </v:shape>
                <v:line id="_x0000_s1026" o:spid="_x0000_s1026" o:spt="20" style="position:absolute;left:9209;top:780751;height:485;width:1;" filled="f" stroked="t" coordsize="21600,21600" o:gfxdata="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BsM2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8731;top:781255;flip:x;height:1;width:495;" filled="f" stroked="t" coordsize="21600,21600" o:gfxdata="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fE/JvQAA&#10;ANs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line>
                <v:line id="_x0000_s1026" o:spid="_x0000_s1026" o:spt="20" style="position:absolute;left:8985;top:777201;height:1379;width:5;" filled="f" stroked="t" coordsize="21600,21600" o:gfxdata="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7GYK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6540;top:777190;flip:x;height:1486;width:14;" filled="f" stroked="t" coordsize="21600,21600" o:gfxdata="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idCW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group>
            </w:pict>
          </mc:Fallback>
        </mc:AlternateContent>
      </w:r>
    </w:p>
    <w:p>
      <w:pPr>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p>
      <w:pPr>
        <w:pStyle w:val="8"/>
        <w:ind w:left="428" w:firstLine="428"/>
        <w:rPr>
          <w:color w:val="auto"/>
        </w:rPr>
      </w:pPr>
    </w:p>
    <w:bookmarkEnd w:id="479"/>
    <w:bookmarkEnd w:id="480"/>
    <w:bookmarkEnd w:id="481"/>
    <w:p>
      <w:pPr>
        <w:adjustRightInd w:val="0"/>
        <w:snapToGrid w:val="0"/>
        <w:spacing w:line="360" w:lineRule="auto"/>
        <w:outlineLvl w:val="9"/>
        <w:rPr>
          <w:b/>
          <w:color w:val="auto"/>
          <w:sz w:val="32"/>
          <w:szCs w:val="32"/>
        </w:rPr>
      </w:pPr>
    </w:p>
    <w:p>
      <w:pPr>
        <w:adjustRightInd w:val="0"/>
        <w:snapToGrid w:val="0"/>
        <w:spacing w:line="360" w:lineRule="auto"/>
        <w:ind w:firstLine="560"/>
        <w:jc w:val="center"/>
        <w:rPr>
          <w:color w:val="auto"/>
          <w:kern w:val="0"/>
          <w:sz w:val="28"/>
          <w:szCs w:val="28"/>
        </w:rPr>
      </w:pPr>
      <w:bookmarkStart w:id="482" w:name="_附件3"/>
      <w:bookmarkEnd w:id="482"/>
    </w:p>
    <w:p>
      <w:pPr>
        <w:rPr>
          <w:color w:val="auto"/>
        </w:rPr>
      </w:pPr>
    </w:p>
    <w:p>
      <w:pPr>
        <w:pStyle w:val="8"/>
        <w:rPr>
          <w:color w:val="auto"/>
        </w:rPr>
      </w:pPr>
    </w:p>
    <w:p>
      <w:pPr>
        <w:pStyle w:val="8"/>
        <w:rPr>
          <w:color w:val="auto"/>
        </w:rPr>
      </w:pPr>
    </w:p>
    <w:p>
      <w:pPr>
        <w:pStyle w:val="8"/>
        <w:rPr>
          <w:color w:val="auto"/>
        </w:rPr>
      </w:pPr>
    </w:p>
    <w:p>
      <w:pPr>
        <w:adjustRightInd w:val="0"/>
        <w:snapToGrid w:val="0"/>
        <w:spacing w:line="360" w:lineRule="auto"/>
        <w:outlineLvl w:val="0"/>
        <w:rPr>
          <w:color w:val="auto"/>
          <w:kern w:val="0"/>
          <w:sz w:val="28"/>
          <w:szCs w:val="28"/>
        </w:rPr>
      </w:pPr>
      <w:r>
        <w:rPr>
          <w:color w:val="auto"/>
        </w:rPr>
        <w:br w:type="page"/>
      </w:r>
      <w:bookmarkStart w:id="483" w:name="_Toc460830363"/>
      <w:bookmarkStart w:id="484" w:name="_Toc31712"/>
      <w:bookmarkStart w:id="485" w:name="_Toc29199"/>
      <w:bookmarkStart w:id="486" w:name="_Toc460573168"/>
      <w:bookmarkStart w:id="487" w:name="_Toc460571924"/>
      <w:r>
        <w:rPr>
          <w:b/>
          <w:color w:val="auto"/>
          <w:sz w:val="28"/>
          <w:szCs w:val="28"/>
        </w:rPr>
        <w:t>附件</w:t>
      </w:r>
      <w:bookmarkStart w:id="488" w:name="_Toc342916164"/>
      <w:bookmarkStart w:id="489" w:name="_Toc341084966"/>
      <w:r>
        <w:rPr>
          <w:rFonts w:hint="eastAsia"/>
          <w:b/>
          <w:color w:val="auto"/>
          <w:sz w:val="28"/>
          <w:szCs w:val="28"/>
        </w:rPr>
        <w:t>4</w:t>
      </w:r>
      <w:r>
        <w:rPr>
          <w:b/>
          <w:color w:val="auto"/>
          <w:sz w:val="28"/>
          <w:szCs w:val="28"/>
        </w:rPr>
        <w:t>城厢区突发环境事件应急响应程序图</w:t>
      </w:r>
      <w:bookmarkEnd w:id="483"/>
      <w:bookmarkEnd w:id="484"/>
      <w:bookmarkEnd w:id="485"/>
      <w:bookmarkEnd w:id="486"/>
      <w:bookmarkEnd w:id="487"/>
      <w:bookmarkEnd w:id="488"/>
      <w:bookmarkEnd w:id="489"/>
    </w:p>
    <w:p>
      <w:pPr>
        <w:ind w:left="-1459" w:leftChars="-695"/>
        <w:rPr>
          <w:color w:val="auto"/>
        </w:rPr>
      </w:pPr>
    </w:p>
    <w:p>
      <w:pPr>
        <w:adjustRightInd w:val="0"/>
        <w:snapToGrid w:val="0"/>
        <w:spacing w:line="360" w:lineRule="auto"/>
        <w:ind w:left="-840" w:leftChars="-400" w:firstLine="0" w:firstLineChars="0"/>
        <w:outlineLvl w:val="9"/>
        <w:rPr>
          <w:b/>
          <w:color w:val="auto"/>
          <w:sz w:val="32"/>
          <w:szCs w:val="32"/>
        </w:rPr>
      </w:pPr>
      <w:bookmarkStart w:id="490" w:name="_Toc28320"/>
      <w:bookmarkStart w:id="491" w:name="_Toc15519"/>
      <w:bookmarkStart w:id="492" w:name="_Toc14804"/>
      <w:r>
        <w:rPr>
          <w:sz w:val="21"/>
        </w:rPr>
        <mc:AlternateContent>
          <mc:Choice Requires="wpg">
            <w:drawing>
              <wp:inline distT="0" distB="0" distL="114300" distR="114300">
                <wp:extent cx="6744970" cy="8229600"/>
                <wp:effectExtent l="9525" t="9525" r="27305" b="9525"/>
                <wp:docPr id="163" name="组合 163"/>
                <wp:cNvGraphicFramePr/>
                <a:graphic xmlns:a="http://schemas.openxmlformats.org/drawingml/2006/main">
                  <a:graphicData uri="http://schemas.microsoft.com/office/word/2010/wordprocessingGroup">
                    <wpg:wgp>
                      <wpg:cNvGrpSpPr/>
                      <wpg:grpSpPr>
                        <a:xfrm>
                          <a:off x="0" y="0"/>
                          <a:ext cx="6744970" cy="8229600"/>
                          <a:chOff x="5271" y="704203"/>
                          <a:chExt cx="10622" cy="12960"/>
                        </a:xfrm>
                      </wpg:grpSpPr>
                      <wps:wsp>
                        <wps:cNvPr id="78" name="文本框 78"/>
                        <wps:cNvSpPr txBox="1"/>
                        <wps:spPr>
                          <a:xfrm>
                            <a:off x="6213" y="711980"/>
                            <a:ext cx="1447" cy="44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生态环境部</w:t>
                              </w:r>
                            </w:p>
                          </w:txbxContent>
                        </wps:txbx>
                        <wps:bodyPr upright="1"/>
                      </wps:wsp>
                      <wps:wsp>
                        <wps:cNvPr id="79" name="文本框 79"/>
                        <wps:cNvSpPr txBox="1"/>
                        <wps:spPr>
                          <a:xfrm>
                            <a:off x="6791" y="704212"/>
                            <a:ext cx="1190" cy="76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区人民政府通知</w:t>
                              </w:r>
                            </w:p>
                          </w:txbxContent>
                        </wps:txbx>
                        <wps:bodyPr upright="1"/>
                      </wps:wsp>
                      <wps:wsp>
                        <wps:cNvPr id="80" name="文本框 80"/>
                        <wps:cNvSpPr txBox="1"/>
                        <wps:spPr>
                          <a:xfrm>
                            <a:off x="8112" y="704216"/>
                            <a:ext cx="1253" cy="781"/>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市生态环境局通知</w:t>
                              </w:r>
                            </w:p>
                          </w:txbxContent>
                        </wps:txbx>
                        <wps:bodyPr upright="1"/>
                      </wps:wsp>
                      <wps:wsp>
                        <wps:cNvPr id="81" name="文本框 81"/>
                        <wps:cNvSpPr txBox="1"/>
                        <wps:spPr>
                          <a:xfrm>
                            <a:off x="9504" y="704228"/>
                            <a:ext cx="1295" cy="76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市人民政府通知</w:t>
                              </w:r>
                            </w:p>
                          </w:txbxContent>
                        </wps:txbx>
                        <wps:bodyPr upright="1"/>
                      </wps:wsp>
                      <wps:wsp>
                        <wps:cNvPr id="82" name="文本框 82"/>
                        <wps:cNvSpPr txBox="1"/>
                        <wps:spPr>
                          <a:xfrm>
                            <a:off x="11041" y="704228"/>
                            <a:ext cx="1204" cy="76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省生态环境厅通知</w:t>
                              </w:r>
                            </w:p>
                          </w:txbxContent>
                        </wps:txbx>
                        <wps:bodyPr upright="1"/>
                      </wps:wsp>
                      <wps:wsp>
                        <wps:cNvPr id="83" name="文本框 83"/>
                        <wps:cNvSpPr txBox="1"/>
                        <wps:spPr>
                          <a:xfrm>
                            <a:off x="12390" y="704203"/>
                            <a:ext cx="1021" cy="81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事发单位报告</w:t>
                              </w:r>
                            </w:p>
                          </w:txbxContent>
                        </wps:txbx>
                        <wps:bodyPr upright="1"/>
                      </wps:wsp>
                      <wps:wsp>
                        <wps:cNvPr id="84" name="文本框 84"/>
                        <wps:cNvSpPr txBox="1"/>
                        <wps:spPr>
                          <a:xfrm>
                            <a:off x="13700" y="704259"/>
                            <a:ext cx="746" cy="782"/>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群众举报</w:t>
                              </w:r>
                            </w:p>
                          </w:txbxContent>
                        </wps:txbx>
                        <wps:bodyPr upright="1"/>
                      </wps:wsp>
                      <wps:wsp>
                        <wps:cNvPr id="85" name="文本框 85"/>
                        <wps:cNvSpPr txBox="1"/>
                        <wps:spPr>
                          <a:xfrm>
                            <a:off x="14660" y="704228"/>
                            <a:ext cx="1066" cy="81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其他单位转告</w:t>
                              </w:r>
                            </w:p>
                          </w:txbxContent>
                        </wps:txbx>
                        <wps:bodyPr upright="1"/>
                      </wps:wsp>
                      <wps:wsp>
                        <wps:cNvPr id="86" name="直接连接符 86"/>
                        <wps:cNvCnPr/>
                        <wps:spPr>
                          <a:xfrm>
                            <a:off x="7303" y="704997"/>
                            <a:ext cx="0" cy="555"/>
                          </a:xfrm>
                          <a:prstGeom prst="line">
                            <a:avLst/>
                          </a:prstGeom>
                          <a:ln w="19050" cap="flat" cmpd="sng">
                            <a:solidFill>
                              <a:srgbClr val="000000"/>
                            </a:solidFill>
                            <a:prstDash val="solid"/>
                            <a:headEnd type="none" w="med" len="med"/>
                            <a:tailEnd type="none" w="med" len="med"/>
                          </a:ln>
                        </wps:spPr>
                        <wps:bodyPr upright="1"/>
                      </wps:wsp>
                      <wps:wsp>
                        <wps:cNvPr id="87" name="直接连接符 87"/>
                        <wps:cNvCnPr/>
                        <wps:spPr>
                          <a:xfrm>
                            <a:off x="7302" y="705551"/>
                            <a:ext cx="7891" cy="16"/>
                          </a:xfrm>
                          <a:prstGeom prst="line">
                            <a:avLst/>
                          </a:prstGeom>
                          <a:ln w="19050" cap="flat" cmpd="sng">
                            <a:solidFill>
                              <a:srgbClr val="000000"/>
                            </a:solidFill>
                            <a:prstDash val="solid"/>
                            <a:headEnd type="none" w="med" len="med"/>
                            <a:tailEnd type="none" w="med" len="med"/>
                          </a:ln>
                        </wps:spPr>
                        <wps:bodyPr upright="1"/>
                      </wps:wsp>
                      <wps:wsp>
                        <wps:cNvPr id="88" name="直接连接符 88"/>
                        <wps:cNvCnPr/>
                        <wps:spPr>
                          <a:xfrm flipV="1">
                            <a:off x="15178" y="705042"/>
                            <a:ext cx="1" cy="528"/>
                          </a:xfrm>
                          <a:prstGeom prst="line">
                            <a:avLst/>
                          </a:prstGeom>
                          <a:ln w="19050" cap="flat" cmpd="sng">
                            <a:solidFill>
                              <a:srgbClr val="000000"/>
                            </a:solidFill>
                            <a:prstDash val="solid"/>
                            <a:headEnd type="none" w="med" len="med"/>
                            <a:tailEnd type="none" w="med" len="med"/>
                          </a:ln>
                        </wps:spPr>
                        <wps:bodyPr upright="1"/>
                      </wps:wsp>
                      <wps:wsp>
                        <wps:cNvPr id="89" name="直接连接符 89"/>
                        <wps:cNvCnPr/>
                        <wps:spPr>
                          <a:xfrm>
                            <a:off x="8703" y="705030"/>
                            <a:ext cx="1" cy="926"/>
                          </a:xfrm>
                          <a:prstGeom prst="line">
                            <a:avLst/>
                          </a:prstGeom>
                          <a:ln w="19050" cap="flat" cmpd="sng">
                            <a:solidFill>
                              <a:srgbClr val="000000"/>
                            </a:solidFill>
                            <a:prstDash val="solid"/>
                            <a:headEnd type="none" w="med" len="med"/>
                            <a:tailEnd type="arrow" w="med" len="med"/>
                          </a:ln>
                        </wps:spPr>
                        <wps:bodyPr upright="1"/>
                      </wps:wsp>
                      <wps:wsp>
                        <wps:cNvPr id="90" name="直接连接符 90"/>
                        <wps:cNvCnPr/>
                        <wps:spPr>
                          <a:xfrm>
                            <a:off x="10135" y="705012"/>
                            <a:ext cx="1" cy="496"/>
                          </a:xfrm>
                          <a:prstGeom prst="line">
                            <a:avLst/>
                          </a:prstGeom>
                          <a:ln w="19050" cap="flat" cmpd="sng">
                            <a:solidFill>
                              <a:srgbClr val="000000"/>
                            </a:solidFill>
                            <a:prstDash val="solid"/>
                            <a:headEnd type="none" w="med" len="med"/>
                            <a:tailEnd type="none" w="med" len="med"/>
                          </a:ln>
                        </wps:spPr>
                        <wps:bodyPr upright="1"/>
                      </wps:wsp>
                      <wps:wsp>
                        <wps:cNvPr id="91" name="直接连接符 91"/>
                        <wps:cNvCnPr/>
                        <wps:spPr>
                          <a:xfrm>
                            <a:off x="11628" y="705010"/>
                            <a:ext cx="0" cy="543"/>
                          </a:xfrm>
                          <a:prstGeom prst="line">
                            <a:avLst/>
                          </a:prstGeom>
                          <a:ln w="19050" cap="flat" cmpd="sng">
                            <a:solidFill>
                              <a:srgbClr val="000000"/>
                            </a:solidFill>
                            <a:prstDash val="solid"/>
                            <a:headEnd type="none" w="med" len="med"/>
                            <a:tailEnd type="none" w="med" len="med"/>
                          </a:ln>
                        </wps:spPr>
                        <wps:bodyPr upright="1"/>
                      </wps:wsp>
                      <wps:wsp>
                        <wps:cNvPr id="92" name="直接连接符 92"/>
                        <wps:cNvCnPr/>
                        <wps:spPr>
                          <a:xfrm>
                            <a:off x="12940" y="705042"/>
                            <a:ext cx="1" cy="511"/>
                          </a:xfrm>
                          <a:prstGeom prst="line">
                            <a:avLst/>
                          </a:prstGeom>
                          <a:ln w="19050" cap="flat" cmpd="sng">
                            <a:solidFill>
                              <a:srgbClr val="000000"/>
                            </a:solidFill>
                            <a:prstDash val="solid"/>
                            <a:headEnd type="none" w="med" len="med"/>
                            <a:tailEnd type="none" w="med" len="med"/>
                          </a:ln>
                        </wps:spPr>
                        <wps:bodyPr upright="1"/>
                      </wps:wsp>
                      <wps:wsp>
                        <wps:cNvPr id="93" name="直接连接符 93"/>
                        <wps:cNvCnPr/>
                        <wps:spPr>
                          <a:xfrm>
                            <a:off x="14127" y="705058"/>
                            <a:ext cx="0" cy="511"/>
                          </a:xfrm>
                          <a:prstGeom prst="line">
                            <a:avLst/>
                          </a:prstGeom>
                          <a:ln w="19050" cap="flat" cmpd="sng">
                            <a:solidFill>
                              <a:srgbClr val="000000"/>
                            </a:solidFill>
                            <a:prstDash val="solid"/>
                            <a:headEnd type="none" w="med" len="med"/>
                            <a:tailEnd type="none" w="med" len="med"/>
                          </a:ln>
                        </wps:spPr>
                        <wps:bodyPr upright="1"/>
                      </wps:wsp>
                      <wps:wsp>
                        <wps:cNvPr id="94" name="文本框 94"/>
                        <wps:cNvSpPr txBox="1"/>
                        <wps:spPr>
                          <a:xfrm>
                            <a:off x="7088" y="706016"/>
                            <a:ext cx="3121" cy="528"/>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环境突发事件应急指挥办公室</w:t>
                              </w:r>
                            </w:p>
                          </w:txbxContent>
                        </wps:txbx>
                        <wps:bodyPr upright="1"/>
                      </wps:wsp>
                      <wps:wsp>
                        <wps:cNvPr id="95" name="直接连接符 95"/>
                        <wps:cNvCnPr/>
                        <wps:spPr>
                          <a:xfrm>
                            <a:off x="10257" y="706192"/>
                            <a:ext cx="2087" cy="1"/>
                          </a:xfrm>
                          <a:prstGeom prst="line">
                            <a:avLst/>
                          </a:prstGeom>
                          <a:ln w="19050" cap="flat" cmpd="sng">
                            <a:solidFill>
                              <a:srgbClr val="000000"/>
                            </a:solidFill>
                            <a:prstDash val="solid"/>
                            <a:headEnd type="none" w="med" len="med"/>
                            <a:tailEnd type="arrow" w="med" len="med"/>
                          </a:ln>
                        </wps:spPr>
                        <wps:bodyPr upright="1"/>
                      </wps:wsp>
                      <wps:wsp>
                        <wps:cNvPr id="96" name="直接连接符 96"/>
                        <wps:cNvCnPr/>
                        <wps:spPr>
                          <a:xfrm flipH="1">
                            <a:off x="10242" y="706415"/>
                            <a:ext cx="2011" cy="1"/>
                          </a:xfrm>
                          <a:prstGeom prst="line">
                            <a:avLst/>
                          </a:prstGeom>
                          <a:ln w="19050" cap="flat" cmpd="sng">
                            <a:solidFill>
                              <a:srgbClr val="000000"/>
                            </a:solidFill>
                            <a:prstDash val="solid"/>
                            <a:headEnd type="none" w="med" len="med"/>
                            <a:tailEnd type="arrow" w="med" len="med"/>
                          </a:ln>
                        </wps:spPr>
                        <wps:bodyPr upright="1"/>
                      </wps:wsp>
                      <wps:wsp>
                        <wps:cNvPr id="97" name="文本框 97"/>
                        <wps:cNvSpPr txBox="1"/>
                        <wps:spPr>
                          <a:xfrm>
                            <a:off x="10668" y="705633"/>
                            <a:ext cx="1402" cy="495"/>
                          </a:xfrm>
                          <a:prstGeom prst="rect">
                            <a:avLst/>
                          </a:prstGeom>
                          <a:noFill/>
                          <a:ln w="19050">
                            <a:noFill/>
                          </a:ln>
                        </wps:spPr>
                        <wps:txbx>
                          <w:txbxContent>
                            <w:p>
                              <w:pPr>
                                <w:rPr>
                                  <w:szCs w:val="21"/>
                                </w:rPr>
                              </w:pPr>
                              <w:r>
                                <w:rPr>
                                  <w:rFonts w:hint="eastAsia"/>
                                  <w:szCs w:val="21"/>
                                </w:rPr>
                                <w:t>判读后报告</w:t>
                              </w:r>
                            </w:p>
                          </w:txbxContent>
                        </wps:txbx>
                        <wps:bodyPr upright="1"/>
                      </wps:wsp>
                      <wps:wsp>
                        <wps:cNvPr id="98" name="文本框 98"/>
                        <wps:cNvSpPr txBox="1"/>
                        <wps:spPr>
                          <a:xfrm>
                            <a:off x="10700" y="706606"/>
                            <a:ext cx="1218" cy="543"/>
                          </a:xfrm>
                          <a:prstGeom prst="rect">
                            <a:avLst/>
                          </a:prstGeom>
                          <a:noFill/>
                          <a:ln w="19050">
                            <a:noFill/>
                          </a:ln>
                        </wps:spPr>
                        <wps:txbx>
                          <w:txbxContent>
                            <w:p>
                              <w:r>
                                <w:rPr>
                                  <w:rFonts w:hint="eastAsia"/>
                                </w:rPr>
                                <w:t>下达指令</w:t>
                              </w:r>
                            </w:p>
                          </w:txbxContent>
                        </wps:txbx>
                        <wps:bodyPr upright="1"/>
                      </wps:wsp>
                      <wps:wsp>
                        <wps:cNvPr id="99" name="文本框 99"/>
                        <wps:cNvSpPr txBox="1"/>
                        <wps:spPr>
                          <a:xfrm>
                            <a:off x="12420" y="706048"/>
                            <a:ext cx="1843" cy="511"/>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应急指挥部</w:t>
                              </w:r>
                            </w:p>
                          </w:txbxContent>
                        </wps:txbx>
                        <wps:bodyPr upright="1"/>
                      </wps:wsp>
                      <wps:wsp>
                        <wps:cNvPr id="100" name="直接连接符 100"/>
                        <wps:cNvCnPr/>
                        <wps:spPr>
                          <a:xfrm>
                            <a:off x="8718" y="706561"/>
                            <a:ext cx="1" cy="1150"/>
                          </a:xfrm>
                          <a:prstGeom prst="line">
                            <a:avLst/>
                          </a:prstGeom>
                          <a:ln w="19050" cap="flat" cmpd="sng">
                            <a:solidFill>
                              <a:srgbClr val="000000"/>
                            </a:solidFill>
                            <a:prstDash val="solid"/>
                            <a:headEnd type="none" w="med" len="med"/>
                            <a:tailEnd type="arrow" w="med" len="med"/>
                          </a:ln>
                        </wps:spPr>
                        <wps:bodyPr upright="1"/>
                      </wps:wsp>
                      <wps:wsp>
                        <wps:cNvPr id="101" name="直接连接符 101"/>
                        <wps:cNvCnPr/>
                        <wps:spPr>
                          <a:xfrm>
                            <a:off x="8734" y="707181"/>
                            <a:ext cx="2651" cy="1"/>
                          </a:xfrm>
                          <a:prstGeom prst="line">
                            <a:avLst/>
                          </a:prstGeom>
                          <a:ln w="19050" cap="flat" cmpd="sng">
                            <a:solidFill>
                              <a:srgbClr val="000000"/>
                            </a:solidFill>
                            <a:prstDash val="solid"/>
                            <a:headEnd type="none" w="med" len="med"/>
                            <a:tailEnd type="none" w="med" len="med"/>
                          </a:ln>
                        </wps:spPr>
                        <wps:bodyPr upright="1"/>
                      </wps:wsp>
                      <wps:wsp>
                        <wps:cNvPr id="102" name="直接连接符 102"/>
                        <wps:cNvCnPr/>
                        <wps:spPr>
                          <a:xfrm>
                            <a:off x="11371" y="707200"/>
                            <a:ext cx="1" cy="431"/>
                          </a:xfrm>
                          <a:prstGeom prst="line">
                            <a:avLst/>
                          </a:prstGeom>
                          <a:ln w="19050" cap="flat" cmpd="sng">
                            <a:solidFill>
                              <a:srgbClr val="000000"/>
                            </a:solidFill>
                            <a:prstDash val="solid"/>
                            <a:headEnd type="none" w="med" len="med"/>
                            <a:tailEnd type="arrow" w="med" len="med"/>
                          </a:ln>
                        </wps:spPr>
                        <wps:bodyPr upright="1"/>
                      </wps:wsp>
                      <wps:wsp>
                        <wps:cNvPr id="103" name="文本框 103"/>
                        <wps:cNvSpPr txBox="1"/>
                        <wps:spPr>
                          <a:xfrm>
                            <a:off x="8917" y="706638"/>
                            <a:ext cx="945" cy="480"/>
                          </a:xfrm>
                          <a:prstGeom prst="rect">
                            <a:avLst/>
                          </a:prstGeom>
                          <a:noFill/>
                          <a:ln w="19050">
                            <a:noFill/>
                          </a:ln>
                        </wps:spPr>
                        <wps:txbx>
                          <w:txbxContent>
                            <w:p>
                              <w:r>
                                <w:rPr>
                                  <w:rFonts w:hint="eastAsia"/>
                                </w:rPr>
                                <w:t>通知</w:t>
                              </w:r>
                            </w:p>
                          </w:txbxContent>
                        </wps:txbx>
                        <wps:bodyPr upright="1"/>
                      </wps:wsp>
                      <wps:wsp>
                        <wps:cNvPr id="104" name="文本框 104"/>
                        <wps:cNvSpPr txBox="1"/>
                        <wps:spPr>
                          <a:xfrm>
                            <a:off x="7377" y="707756"/>
                            <a:ext cx="2544" cy="543"/>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ind w:firstLine="210" w:firstLineChars="100"/>
                              </w:pPr>
                              <w:r>
                                <w:rPr>
                                  <w:rFonts w:hint="eastAsia"/>
                                </w:rPr>
                                <w:t>相关职能部门和单位</w:t>
                              </w:r>
                            </w:p>
                          </w:txbxContent>
                        </wps:txbx>
                        <wps:bodyPr upright="1"/>
                      </wps:wsp>
                      <wps:wsp>
                        <wps:cNvPr id="105" name="文本框 105"/>
                        <wps:cNvSpPr txBox="1"/>
                        <wps:spPr>
                          <a:xfrm>
                            <a:off x="10836" y="707692"/>
                            <a:ext cx="1296" cy="543"/>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ind w:firstLine="210" w:firstLineChars="100"/>
                              </w:pPr>
                              <w:r>
                                <w:rPr>
                                  <w:rFonts w:hint="eastAsia"/>
                                </w:rPr>
                                <w:t>专家组</w:t>
                              </w:r>
                            </w:p>
                          </w:txbxContent>
                        </wps:txbx>
                        <wps:bodyPr upright="1"/>
                      </wps:wsp>
                      <wps:wsp>
                        <wps:cNvPr id="106" name="直接连接符 106"/>
                        <wps:cNvCnPr/>
                        <wps:spPr>
                          <a:xfrm flipV="1">
                            <a:off x="12155" y="707957"/>
                            <a:ext cx="701" cy="0"/>
                          </a:xfrm>
                          <a:prstGeom prst="line">
                            <a:avLst/>
                          </a:prstGeom>
                          <a:ln w="19050" cap="flat" cmpd="sng">
                            <a:solidFill>
                              <a:srgbClr val="000000"/>
                            </a:solidFill>
                            <a:prstDash val="solid"/>
                            <a:headEnd type="none" w="med" len="med"/>
                            <a:tailEnd type="arrow" w="med" len="med"/>
                          </a:ln>
                        </wps:spPr>
                        <wps:bodyPr upright="1"/>
                      </wps:wsp>
                      <wps:wsp>
                        <wps:cNvPr id="107" name="文本框 107"/>
                        <wps:cNvSpPr txBox="1"/>
                        <wps:spPr>
                          <a:xfrm>
                            <a:off x="12856" y="707423"/>
                            <a:ext cx="1768" cy="1133"/>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根据现场收集的信息提供技术指导</w:t>
                              </w:r>
                            </w:p>
                          </w:txbxContent>
                        </wps:txbx>
                        <wps:bodyPr upright="1"/>
                      </wps:wsp>
                      <wps:wsp>
                        <wps:cNvPr id="108" name="直接连接符 108"/>
                        <wps:cNvCnPr/>
                        <wps:spPr>
                          <a:xfrm>
                            <a:off x="8612" y="709028"/>
                            <a:ext cx="2635" cy="1"/>
                          </a:xfrm>
                          <a:prstGeom prst="line">
                            <a:avLst/>
                          </a:prstGeom>
                          <a:ln w="19050" cap="flat" cmpd="sng">
                            <a:solidFill>
                              <a:srgbClr val="000000"/>
                            </a:solidFill>
                            <a:prstDash val="solid"/>
                            <a:headEnd type="none" w="med" len="med"/>
                            <a:tailEnd type="none" w="med" len="med"/>
                          </a:ln>
                        </wps:spPr>
                        <wps:bodyPr upright="1"/>
                      </wps:wsp>
                      <wps:wsp>
                        <wps:cNvPr id="109" name="直接连接符 109"/>
                        <wps:cNvCnPr/>
                        <wps:spPr>
                          <a:xfrm flipH="1" flipV="1">
                            <a:off x="11247" y="708299"/>
                            <a:ext cx="0" cy="744"/>
                          </a:xfrm>
                          <a:prstGeom prst="line">
                            <a:avLst/>
                          </a:prstGeom>
                          <a:ln w="19050" cap="flat" cmpd="sng">
                            <a:solidFill>
                              <a:srgbClr val="000000"/>
                            </a:solidFill>
                            <a:prstDash val="solid"/>
                            <a:headEnd type="none" w="med" len="med"/>
                            <a:tailEnd type="none" w="med" len="med"/>
                          </a:ln>
                        </wps:spPr>
                        <wps:bodyPr upright="1"/>
                      </wps:wsp>
                      <wps:wsp>
                        <wps:cNvPr id="110" name="直接连接符 110"/>
                        <wps:cNvCnPr/>
                        <wps:spPr>
                          <a:xfrm>
                            <a:off x="8612" y="708325"/>
                            <a:ext cx="1" cy="2363"/>
                          </a:xfrm>
                          <a:prstGeom prst="line">
                            <a:avLst/>
                          </a:prstGeom>
                          <a:ln w="19050" cap="flat" cmpd="sng">
                            <a:solidFill>
                              <a:srgbClr val="000000"/>
                            </a:solidFill>
                            <a:prstDash val="solid"/>
                            <a:headEnd type="none" w="med" len="med"/>
                            <a:tailEnd type="none" w="med" len="med"/>
                          </a:ln>
                        </wps:spPr>
                        <wps:bodyPr upright="1"/>
                      </wps:wsp>
                      <wps:wsp>
                        <wps:cNvPr id="111" name="文本框 111"/>
                        <wps:cNvSpPr txBox="1"/>
                        <wps:spPr>
                          <a:xfrm>
                            <a:off x="8764" y="708497"/>
                            <a:ext cx="1188" cy="433"/>
                          </a:xfrm>
                          <a:prstGeom prst="rect">
                            <a:avLst/>
                          </a:prstGeom>
                          <a:noFill/>
                          <a:ln w="19050">
                            <a:noFill/>
                          </a:ln>
                        </wps:spPr>
                        <wps:txbx>
                          <w:txbxContent>
                            <w:p>
                              <w:r>
                                <w:rPr>
                                  <w:rFonts w:hint="eastAsia"/>
                                </w:rPr>
                                <w:t>赶赴现场</w:t>
                              </w:r>
                            </w:p>
                          </w:txbxContent>
                        </wps:txbx>
                        <wps:bodyPr upright="1"/>
                      </wps:wsp>
                      <wps:wsp>
                        <wps:cNvPr id="112" name="文本框 112"/>
                        <wps:cNvSpPr txBox="1"/>
                        <wps:spPr>
                          <a:xfrm>
                            <a:off x="9115" y="709232"/>
                            <a:ext cx="2712" cy="495"/>
                          </a:xfrm>
                          <a:prstGeom prst="rect">
                            <a:avLst/>
                          </a:prstGeom>
                          <a:noFill/>
                          <a:ln w="19050">
                            <a:noFill/>
                          </a:ln>
                        </wps:spPr>
                        <wps:txbx>
                          <w:txbxContent>
                            <w:p>
                              <w:r>
                                <w:rPr>
                                  <w:rFonts w:hint="eastAsia"/>
                                </w:rPr>
                                <w:t>Ⅰ/Ⅱ/Ⅲ/Ⅳ现场应急处置</w:t>
                              </w:r>
                            </w:p>
                          </w:txbxContent>
                        </wps:txbx>
                        <wps:bodyPr upright="1"/>
                      </wps:wsp>
                      <wps:wsp>
                        <wps:cNvPr id="113" name="直接连接符 113"/>
                        <wps:cNvCnPr/>
                        <wps:spPr>
                          <a:xfrm>
                            <a:off x="7881" y="710717"/>
                            <a:ext cx="1" cy="734"/>
                          </a:xfrm>
                          <a:prstGeom prst="line">
                            <a:avLst/>
                          </a:prstGeom>
                          <a:ln w="19050" cap="flat" cmpd="sng">
                            <a:solidFill>
                              <a:srgbClr val="000000"/>
                            </a:solidFill>
                            <a:prstDash val="solid"/>
                            <a:headEnd type="none" w="med" len="med"/>
                            <a:tailEnd type="arrow" w="med" len="med"/>
                          </a:ln>
                        </wps:spPr>
                        <wps:bodyPr upright="1"/>
                      </wps:wsp>
                      <wps:wsp>
                        <wps:cNvPr id="114" name="直接连接符 114"/>
                        <wps:cNvCnPr/>
                        <wps:spPr>
                          <a:xfrm flipV="1">
                            <a:off x="7242" y="711492"/>
                            <a:ext cx="2487" cy="0"/>
                          </a:xfrm>
                          <a:prstGeom prst="line">
                            <a:avLst/>
                          </a:prstGeom>
                          <a:ln w="19050" cap="flat" cmpd="sng">
                            <a:solidFill>
                              <a:srgbClr val="000000"/>
                            </a:solidFill>
                            <a:prstDash val="solid"/>
                            <a:headEnd type="none" w="med" len="med"/>
                            <a:tailEnd type="none" w="med" len="med"/>
                          </a:ln>
                        </wps:spPr>
                        <wps:bodyPr upright="1"/>
                      </wps:wsp>
                      <wps:wsp>
                        <wps:cNvPr id="115" name="直接连接符 115"/>
                        <wps:cNvCnPr/>
                        <wps:spPr>
                          <a:xfrm flipH="1">
                            <a:off x="7271" y="711465"/>
                            <a:ext cx="0" cy="414"/>
                          </a:xfrm>
                          <a:prstGeom prst="line">
                            <a:avLst/>
                          </a:prstGeom>
                          <a:ln w="19050" cap="flat" cmpd="sng">
                            <a:solidFill>
                              <a:srgbClr val="000000"/>
                            </a:solidFill>
                            <a:prstDash val="solid"/>
                            <a:headEnd type="none" w="med" len="med"/>
                            <a:tailEnd type="arrow" w="med" len="med"/>
                          </a:ln>
                        </wps:spPr>
                        <wps:bodyPr upright="1"/>
                      </wps:wsp>
                      <wps:wsp>
                        <wps:cNvPr id="116" name="直接连接符 116"/>
                        <wps:cNvCnPr/>
                        <wps:spPr>
                          <a:xfrm>
                            <a:off x="8449" y="711495"/>
                            <a:ext cx="0" cy="431"/>
                          </a:xfrm>
                          <a:prstGeom prst="line">
                            <a:avLst/>
                          </a:prstGeom>
                          <a:ln w="19050" cap="flat" cmpd="sng">
                            <a:solidFill>
                              <a:srgbClr val="000000"/>
                            </a:solidFill>
                            <a:prstDash val="solid"/>
                            <a:headEnd type="none" w="med" len="med"/>
                            <a:tailEnd type="arrow" w="med" len="med"/>
                          </a:ln>
                        </wps:spPr>
                        <wps:bodyPr upright="1"/>
                      </wps:wsp>
                      <wps:wsp>
                        <wps:cNvPr id="117" name="直接连接符 117"/>
                        <wps:cNvCnPr/>
                        <wps:spPr>
                          <a:xfrm>
                            <a:off x="9728" y="711474"/>
                            <a:ext cx="1" cy="448"/>
                          </a:xfrm>
                          <a:prstGeom prst="line">
                            <a:avLst/>
                          </a:prstGeom>
                          <a:ln w="19050" cap="flat" cmpd="sng">
                            <a:solidFill>
                              <a:srgbClr val="000000"/>
                            </a:solidFill>
                            <a:prstDash val="solid"/>
                            <a:headEnd type="none" w="med" len="med"/>
                            <a:tailEnd type="arrow" w="med" len="med"/>
                          </a:ln>
                        </wps:spPr>
                        <wps:bodyPr upright="1"/>
                      </wps:wsp>
                      <wps:wsp>
                        <wps:cNvPr id="118" name="文本框 118"/>
                        <wps:cNvSpPr txBox="1"/>
                        <wps:spPr>
                          <a:xfrm>
                            <a:off x="7732" y="711968"/>
                            <a:ext cx="1613" cy="464"/>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省生态环境厅</w:t>
                              </w:r>
                            </w:p>
                          </w:txbxContent>
                        </wps:txbx>
                        <wps:bodyPr upright="1"/>
                      </wps:wsp>
                      <wps:wsp>
                        <wps:cNvPr id="119" name="文本框 119"/>
                        <wps:cNvSpPr txBox="1"/>
                        <wps:spPr>
                          <a:xfrm>
                            <a:off x="9413" y="711985"/>
                            <a:ext cx="958" cy="46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szCs w:val="21"/>
                                </w:rPr>
                              </w:pPr>
                              <w:r>
                                <w:rPr>
                                  <w:rFonts w:hint="eastAsia"/>
                                  <w:szCs w:val="21"/>
                                </w:rPr>
                                <w:t>区政府</w:t>
                              </w:r>
                            </w:p>
                          </w:txbxContent>
                        </wps:txbx>
                        <wps:bodyPr upright="1"/>
                      </wps:wsp>
                      <wps:wsp>
                        <wps:cNvPr id="120" name="直接连接符 120"/>
                        <wps:cNvCnPr/>
                        <wps:spPr>
                          <a:xfrm>
                            <a:off x="7865" y="710691"/>
                            <a:ext cx="4098" cy="1"/>
                          </a:xfrm>
                          <a:prstGeom prst="line">
                            <a:avLst/>
                          </a:prstGeom>
                          <a:ln w="19050" cap="flat" cmpd="sng">
                            <a:solidFill>
                              <a:srgbClr val="000000"/>
                            </a:solidFill>
                            <a:prstDash val="solid"/>
                            <a:headEnd type="none" w="med" len="med"/>
                            <a:tailEnd type="none" w="med" len="med"/>
                          </a:ln>
                        </wps:spPr>
                        <wps:bodyPr upright="1"/>
                      </wps:wsp>
                      <wps:wsp>
                        <wps:cNvPr id="121" name="直接连接符 121"/>
                        <wps:cNvCnPr/>
                        <wps:spPr>
                          <a:xfrm>
                            <a:off x="11979" y="710691"/>
                            <a:ext cx="1" cy="687"/>
                          </a:xfrm>
                          <a:prstGeom prst="line">
                            <a:avLst/>
                          </a:prstGeom>
                          <a:ln w="19050" cap="flat" cmpd="sng">
                            <a:solidFill>
                              <a:srgbClr val="000000"/>
                            </a:solidFill>
                            <a:prstDash val="solid"/>
                            <a:headEnd type="none" w="med" len="med"/>
                            <a:tailEnd type="arrow" w="med" len="med"/>
                          </a:ln>
                        </wps:spPr>
                        <wps:bodyPr upright="1"/>
                      </wps:wsp>
                      <wps:wsp>
                        <wps:cNvPr id="122" name="直接连接符 122"/>
                        <wps:cNvCnPr/>
                        <wps:spPr>
                          <a:xfrm>
                            <a:off x="11110" y="711393"/>
                            <a:ext cx="2026" cy="1"/>
                          </a:xfrm>
                          <a:prstGeom prst="line">
                            <a:avLst/>
                          </a:prstGeom>
                          <a:ln w="19050" cap="flat" cmpd="sng">
                            <a:solidFill>
                              <a:srgbClr val="000000"/>
                            </a:solidFill>
                            <a:prstDash val="solid"/>
                            <a:headEnd type="none" w="med" len="med"/>
                            <a:tailEnd type="none" w="med" len="med"/>
                          </a:ln>
                        </wps:spPr>
                        <wps:bodyPr upright="1"/>
                      </wps:wsp>
                      <wps:wsp>
                        <wps:cNvPr id="123" name="直接连接符 123"/>
                        <wps:cNvCnPr/>
                        <wps:spPr>
                          <a:xfrm>
                            <a:off x="11110" y="711393"/>
                            <a:ext cx="1" cy="511"/>
                          </a:xfrm>
                          <a:prstGeom prst="line">
                            <a:avLst/>
                          </a:prstGeom>
                          <a:ln w="19050" cap="flat" cmpd="sng">
                            <a:solidFill>
                              <a:srgbClr val="000000"/>
                            </a:solidFill>
                            <a:prstDash val="solid"/>
                            <a:headEnd type="none" w="med" len="med"/>
                            <a:tailEnd type="arrow" w="med" len="med"/>
                          </a:ln>
                        </wps:spPr>
                        <wps:bodyPr upright="1"/>
                      </wps:wsp>
                      <wps:wsp>
                        <wps:cNvPr id="124" name="直接连接符 124"/>
                        <wps:cNvCnPr/>
                        <wps:spPr>
                          <a:xfrm>
                            <a:off x="13152" y="711407"/>
                            <a:ext cx="1" cy="463"/>
                          </a:xfrm>
                          <a:prstGeom prst="line">
                            <a:avLst/>
                          </a:prstGeom>
                          <a:ln w="19050" cap="flat" cmpd="sng">
                            <a:solidFill>
                              <a:srgbClr val="000000"/>
                            </a:solidFill>
                            <a:prstDash val="solid"/>
                            <a:headEnd type="none" w="med" len="med"/>
                            <a:tailEnd type="arrow" w="med" len="med"/>
                          </a:ln>
                        </wps:spPr>
                        <wps:bodyPr upright="1"/>
                      </wps:wsp>
                      <wps:wsp>
                        <wps:cNvPr id="125" name="文本框 125"/>
                        <wps:cNvSpPr txBox="1"/>
                        <wps:spPr>
                          <a:xfrm>
                            <a:off x="10675" y="711956"/>
                            <a:ext cx="1675" cy="474"/>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市生态环境局</w:t>
                              </w:r>
                            </w:p>
                          </w:txbxContent>
                        </wps:txbx>
                        <wps:bodyPr upright="1"/>
                      </wps:wsp>
                      <wps:wsp>
                        <wps:cNvPr id="126" name="文本框 126"/>
                        <wps:cNvSpPr txBox="1"/>
                        <wps:spPr>
                          <a:xfrm>
                            <a:off x="12667" y="711930"/>
                            <a:ext cx="990" cy="453"/>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区政府</w:t>
                              </w:r>
                            </w:p>
                          </w:txbxContent>
                        </wps:txbx>
                        <wps:bodyPr upright="1"/>
                      </wps:wsp>
                      <wps:wsp>
                        <wps:cNvPr id="127" name="直接连接符 127"/>
                        <wps:cNvCnPr/>
                        <wps:spPr>
                          <a:xfrm>
                            <a:off x="8627" y="709832"/>
                            <a:ext cx="5804" cy="1"/>
                          </a:xfrm>
                          <a:prstGeom prst="line">
                            <a:avLst/>
                          </a:prstGeom>
                          <a:ln w="19050" cap="flat" cmpd="sng">
                            <a:solidFill>
                              <a:srgbClr val="000000"/>
                            </a:solidFill>
                            <a:prstDash val="solid"/>
                            <a:headEnd type="none" w="med" len="med"/>
                            <a:tailEnd type="none" w="med" len="med"/>
                          </a:ln>
                        </wps:spPr>
                        <wps:bodyPr upright="1"/>
                      </wps:wsp>
                      <wps:wsp>
                        <wps:cNvPr id="128" name="直接连接符 128"/>
                        <wps:cNvCnPr/>
                        <wps:spPr>
                          <a:xfrm>
                            <a:off x="14416" y="709819"/>
                            <a:ext cx="1" cy="2075"/>
                          </a:xfrm>
                          <a:prstGeom prst="line">
                            <a:avLst/>
                          </a:prstGeom>
                          <a:ln w="19050" cap="flat" cmpd="sng">
                            <a:solidFill>
                              <a:srgbClr val="000000"/>
                            </a:solidFill>
                            <a:prstDash val="solid"/>
                            <a:headEnd type="none" w="med" len="med"/>
                            <a:tailEnd type="arrow" w="med" len="med"/>
                          </a:ln>
                        </wps:spPr>
                        <wps:bodyPr upright="1"/>
                      </wps:wsp>
                      <wps:wsp>
                        <wps:cNvPr id="129" name="文本框 129"/>
                        <wps:cNvSpPr txBox="1"/>
                        <wps:spPr>
                          <a:xfrm>
                            <a:off x="13719" y="711939"/>
                            <a:ext cx="1456" cy="495"/>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现场指挥部</w:t>
                              </w:r>
                            </w:p>
                          </w:txbxContent>
                        </wps:txbx>
                        <wps:bodyPr upright="1"/>
                      </wps:wsp>
                      <wps:wsp>
                        <wps:cNvPr id="130" name="文本框 130"/>
                        <wps:cNvSpPr txBox="1"/>
                        <wps:spPr>
                          <a:xfrm>
                            <a:off x="8383" y="710923"/>
                            <a:ext cx="853" cy="463"/>
                          </a:xfrm>
                          <a:prstGeom prst="rect">
                            <a:avLst/>
                          </a:prstGeom>
                          <a:noFill/>
                          <a:ln w="19050">
                            <a:noFill/>
                          </a:ln>
                        </wps:spPr>
                        <wps:txbx>
                          <w:txbxContent>
                            <w:p>
                              <w:r>
                                <w:rPr>
                                  <w:rFonts w:hint="eastAsia"/>
                                </w:rPr>
                                <w:t>Ⅰ/Ⅱ</w:t>
                              </w:r>
                            </w:p>
                          </w:txbxContent>
                        </wps:txbx>
                        <wps:bodyPr upright="1"/>
                      </wps:wsp>
                      <wps:wsp>
                        <wps:cNvPr id="131" name="文本框 131"/>
                        <wps:cNvSpPr txBox="1"/>
                        <wps:spPr>
                          <a:xfrm>
                            <a:off x="12009" y="710876"/>
                            <a:ext cx="945" cy="447"/>
                          </a:xfrm>
                          <a:prstGeom prst="rect">
                            <a:avLst/>
                          </a:prstGeom>
                          <a:noFill/>
                          <a:ln w="19050">
                            <a:noFill/>
                          </a:ln>
                        </wps:spPr>
                        <wps:txbx>
                          <w:txbxContent>
                            <w:p>
                              <w:r>
                                <w:rPr>
                                  <w:rFonts w:hint="eastAsia"/>
                                </w:rPr>
                                <w:t>Ⅲ/Ⅳ</w:t>
                              </w:r>
                            </w:p>
                          </w:txbxContent>
                        </wps:txbx>
                        <wps:bodyPr upright="1"/>
                      </wps:wsp>
                      <wps:wsp>
                        <wps:cNvPr id="132" name="直接连接符 132"/>
                        <wps:cNvCnPr/>
                        <wps:spPr>
                          <a:xfrm>
                            <a:off x="14444" y="712483"/>
                            <a:ext cx="1" cy="511"/>
                          </a:xfrm>
                          <a:prstGeom prst="line">
                            <a:avLst/>
                          </a:prstGeom>
                          <a:ln w="19050" cap="flat" cmpd="sng">
                            <a:solidFill>
                              <a:srgbClr val="000000"/>
                            </a:solidFill>
                            <a:prstDash val="solid"/>
                            <a:headEnd type="none" w="med" len="med"/>
                            <a:tailEnd type="none" w="med" len="med"/>
                          </a:ln>
                        </wps:spPr>
                        <wps:bodyPr upright="1"/>
                      </wps:wsp>
                      <wps:wsp>
                        <wps:cNvPr id="133" name="直接连接符 133"/>
                        <wps:cNvCnPr/>
                        <wps:spPr>
                          <a:xfrm flipH="1" flipV="1">
                            <a:off x="5935" y="713029"/>
                            <a:ext cx="9266" cy="1"/>
                          </a:xfrm>
                          <a:prstGeom prst="line">
                            <a:avLst/>
                          </a:prstGeom>
                          <a:ln w="19050" cap="flat" cmpd="sng">
                            <a:solidFill>
                              <a:srgbClr val="000000"/>
                            </a:solidFill>
                            <a:prstDash val="solid"/>
                            <a:headEnd type="none" w="med" len="med"/>
                            <a:tailEnd type="none" w="med" len="med"/>
                          </a:ln>
                        </wps:spPr>
                        <wps:bodyPr upright="1"/>
                      </wps:wsp>
                      <wps:wsp>
                        <wps:cNvPr id="134" name="直接连接符 134"/>
                        <wps:cNvCnPr/>
                        <wps:spPr>
                          <a:xfrm>
                            <a:off x="5966" y="713063"/>
                            <a:ext cx="1" cy="590"/>
                          </a:xfrm>
                          <a:prstGeom prst="line">
                            <a:avLst/>
                          </a:prstGeom>
                          <a:ln w="19050" cap="flat" cmpd="sng">
                            <a:solidFill>
                              <a:srgbClr val="000000"/>
                            </a:solidFill>
                            <a:prstDash val="solid"/>
                            <a:headEnd type="none" w="med" len="med"/>
                            <a:tailEnd type="arrow" w="med" len="med"/>
                          </a:ln>
                        </wps:spPr>
                        <wps:bodyPr upright="1"/>
                      </wps:wsp>
                      <wps:wsp>
                        <wps:cNvPr id="135" name="直接连接符 135"/>
                        <wps:cNvCnPr/>
                        <wps:spPr>
                          <a:xfrm>
                            <a:off x="7516" y="713108"/>
                            <a:ext cx="1" cy="558"/>
                          </a:xfrm>
                          <a:prstGeom prst="line">
                            <a:avLst/>
                          </a:prstGeom>
                          <a:ln w="19050" cap="flat" cmpd="sng">
                            <a:solidFill>
                              <a:srgbClr val="000000"/>
                            </a:solidFill>
                            <a:prstDash val="solid"/>
                            <a:headEnd type="none" w="med" len="med"/>
                            <a:tailEnd type="arrow" w="med" len="med"/>
                          </a:ln>
                        </wps:spPr>
                        <wps:bodyPr upright="1"/>
                      </wps:wsp>
                      <wps:wsp>
                        <wps:cNvPr id="136" name="直接连接符 136"/>
                        <wps:cNvCnPr/>
                        <wps:spPr>
                          <a:xfrm flipH="1">
                            <a:off x="10644" y="713045"/>
                            <a:ext cx="0" cy="620"/>
                          </a:xfrm>
                          <a:prstGeom prst="line">
                            <a:avLst/>
                          </a:prstGeom>
                          <a:ln w="19050" cap="flat" cmpd="sng">
                            <a:solidFill>
                              <a:srgbClr val="000000"/>
                            </a:solidFill>
                            <a:prstDash val="solid"/>
                            <a:headEnd type="none" w="med" len="med"/>
                            <a:tailEnd type="arrow" w="med" len="med"/>
                          </a:ln>
                        </wps:spPr>
                        <wps:bodyPr upright="1"/>
                      </wps:wsp>
                      <wps:wsp>
                        <wps:cNvPr id="137" name="直接连接符 137"/>
                        <wps:cNvCnPr/>
                        <wps:spPr>
                          <a:xfrm>
                            <a:off x="15201" y="713058"/>
                            <a:ext cx="1" cy="638"/>
                          </a:xfrm>
                          <a:prstGeom prst="line">
                            <a:avLst/>
                          </a:prstGeom>
                          <a:ln w="19050" cap="flat" cmpd="sng">
                            <a:solidFill>
                              <a:srgbClr val="000000"/>
                            </a:solidFill>
                            <a:prstDash val="solid"/>
                            <a:headEnd type="none" w="med" len="med"/>
                            <a:tailEnd type="arrow" w="med" len="med"/>
                          </a:ln>
                        </wps:spPr>
                        <wps:bodyPr upright="1"/>
                      </wps:wsp>
                      <wps:wsp>
                        <wps:cNvPr id="138" name="直接连接符 138"/>
                        <wps:cNvCnPr/>
                        <wps:spPr>
                          <a:xfrm>
                            <a:off x="13762" y="713046"/>
                            <a:ext cx="1" cy="638"/>
                          </a:xfrm>
                          <a:prstGeom prst="line">
                            <a:avLst/>
                          </a:prstGeom>
                          <a:ln w="19050" cap="flat" cmpd="sng">
                            <a:solidFill>
                              <a:srgbClr val="000000"/>
                            </a:solidFill>
                            <a:prstDash val="solid"/>
                            <a:headEnd type="none" w="med" len="med"/>
                            <a:tailEnd type="arrow" w="med" len="med"/>
                          </a:ln>
                        </wps:spPr>
                        <wps:bodyPr upright="1"/>
                      </wps:wsp>
                      <wps:wsp>
                        <wps:cNvPr id="139" name="文本框 139"/>
                        <wps:cNvSpPr txBox="1"/>
                        <wps:spPr>
                          <a:xfrm>
                            <a:off x="5277" y="713622"/>
                            <a:ext cx="1416" cy="480"/>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污染处置组</w:t>
                              </w:r>
                            </w:p>
                          </w:txbxContent>
                        </wps:txbx>
                        <wps:bodyPr upright="1"/>
                      </wps:wsp>
                      <wps:wsp>
                        <wps:cNvPr id="140" name="文本框 140"/>
                        <wps:cNvSpPr txBox="1"/>
                        <wps:spPr>
                          <a:xfrm>
                            <a:off x="6772" y="713637"/>
                            <a:ext cx="1381" cy="480"/>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应急监测组</w:t>
                              </w:r>
                            </w:p>
                          </w:txbxContent>
                        </wps:txbx>
                        <wps:bodyPr upright="1"/>
                      </wps:wsp>
                      <wps:wsp>
                        <wps:cNvPr id="141" name="文本框 141"/>
                        <wps:cNvSpPr txBox="1"/>
                        <wps:spPr>
                          <a:xfrm>
                            <a:off x="8221" y="713669"/>
                            <a:ext cx="1433" cy="465"/>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医学救援组</w:t>
                              </w:r>
                            </w:p>
                          </w:txbxContent>
                        </wps:txbx>
                        <wps:bodyPr upright="1"/>
                      </wps:wsp>
                      <wps:wsp>
                        <wps:cNvPr id="142" name="文本框 142"/>
                        <wps:cNvSpPr txBox="1"/>
                        <wps:spPr>
                          <a:xfrm>
                            <a:off x="9836" y="713653"/>
                            <a:ext cx="1403" cy="494"/>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社会稳定组</w:t>
                              </w:r>
                            </w:p>
                          </w:txbxContent>
                        </wps:txbx>
                        <wps:bodyPr upright="1"/>
                      </wps:wsp>
                      <wps:wsp>
                        <wps:cNvPr id="143" name="文本框 143"/>
                        <wps:cNvSpPr txBox="1"/>
                        <wps:spPr>
                          <a:xfrm>
                            <a:off x="11420" y="713684"/>
                            <a:ext cx="1417" cy="481"/>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新闻宣传组</w:t>
                              </w:r>
                            </w:p>
                          </w:txbxContent>
                        </wps:txbx>
                        <wps:bodyPr upright="1"/>
                      </wps:wsp>
                      <wps:wsp>
                        <wps:cNvPr id="144" name="文本框 144"/>
                        <wps:cNvSpPr txBox="1"/>
                        <wps:spPr>
                          <a:xfrm>
                            <a:off x="12975" y="713685"/>
                            <a:ext cx="1417" cy="463"/>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rPr>
                                <w:t>应急保障组</w:t>
                              </w:r>
                            </w:p>
                          </w:txbxContent>
                        </wps:txbx>
                        <wps:bodyPr upright="1"/>
                      </wps:wsp>
                      <wps:wsp>
                        <wps:cNvPr id="145" name="文本框 145"/>
                        <wps:cNvSpPr txBox="1"/>
                        <wps:spPr>
                          <a:xfrm>
                            <a:off x="9556" y="709973"/>
                            <a:ext cx="1264" cy="462"/>
                          </a:xfrm>
                          <a:prstGeom prst="rect">
                            <a:avLst/>
                          </a:prstGeom>
                          <a:noFill/>
                          <a:ln w="19050">
                            <a:noFill/>
                          </a:ln>
                        </wps:spPr>
                        <wps:txbx>
                          <w:txbxContent>
                            <w:p>
                              <w:r>
                                <w:rPr>
                                  <w:rFonts w:hint="eastAsia"/>
                                </w:rPr>
                                <w:t>信息报告</w:t>
                              </w:r>
                            </w:p>
                          </w:txbxContent>
                        </wps:txbx>
                        <wps:bodyPr upright="1"/>
                      </wps:wsp>
                      <wps:wsp>
                        <wps:cNvPr id="146" name="肘形连接符 146"/>
                        <wps:cNvCnPr/>
                        <wps:spPr>
                          <a:xfrm rot="-5400000" flipH="1">
                            <a:off x="5678" y="714396"/>
                            <a:ext cx="590" cy="76"/>
                          </a:xfrm>
                          <a:prstGeom prst="bentConnector3">
                            <a:avLst>
                              <a:gd name="adj1" fmla="val 50000"/>
                            </a:avLst>
                          </a:prstGeom>
                          <a:ln w="19050" cap="flat" cmpd="sng">
                            <a:solidFill>
                              <a:srgbClr val="000000"/>
                            </a:solidFill>
                            <a:prstDash val="solid"/>
                            <a:miter/>
                            <a:headEnd type="none" w="med" len="med"/>
                            <a:tailEnd type="arrow" w="med" len="med"/>
                          </a:ln>
                        </wps:spPr>
                        <wps:bodyPr/>
                      </wps:wsp>
                      <wps:wsp>
                        <wps:cNvPr id="147" name="肘形连接符 147"/>
                        <wps:cNvCnPr/>
                        <wps:spPr>
                          <a:xfrm rot="-5400000" flipH="1">
                            <a:off x="7170" y="714389"/>
                            <a:ext cx="654" cy="121"/>
                          </a:xfrm>
                          <a:prstGeom prst="bentConnector3">
                            <a:avLst>
                              <a:gd name="adj1" fmla="val 49921"/>
                            </a:avLst>
                          </a:prstGeom>
                          <a:ln w="19050" cap="flat" cmpd="sng">
                            <a:solidFill>
                              <a:srgbClr val="000000"/>
                            </a:solidFill>
                            <a:prstDash val="solid"/>
                            <a:miter/>
                            <a:headEnd type="none" w="med" len="med"/>
                            <a:tailEnd type="arrow" w="med" len="med"/>
                          </a:ln>
                        </wps:spPr>
                        <wps:bodyPr/>
                      </wps:wsp>
                      <wps:wsp>
                        <wps:cNvPr id="148" name="肘形连接符 148"/>
                        <wps:cNvCnPr/>
                        <wps:spPr>
                          <a:xfrm rot="5400000">
                            <a:off x="10061" y="714409"/>
                            <a:ext cx="664" cy="215"/>
                          </a:xfrm>
                          <a:prstGeom prst="bentConnector3">
                            <a:avLst>
                              <a:gd name="adj1" fmla="val 50000"/>
                            </a:avLst>
                          </a:prstGeom>
                          <a:ln w="19050" cap="flat" cmpd="sng">
                            <a:solidFill>
                              <a:srgbClr val="000000"/>
                            </a:solidFill>
                            <a:prstDash val="solid"/>
                            <a:miter/>
                            <a:headEnd type="none" w="med" len="med"/>
                            <a:tailEnd type="arrow" w="med" len="med"/>
                          </a:ln>
                        </wps:spPr>
                        <wps:bodyPr/>
                      </wps:wsp>
                      <wps:wsp>
                        <wps:cNvPr id="149" name="直接连接符 149"/>
                        <wps:cNvCnPr/>
                        <wps:spPr>
                          <a:xfrm>
                            <a:off x="12156" y="713033"/>
                            <a:ext cx="0" cy="634"/>
                          </a:xfrm>
                          <a:prstGeom prst="line">
                            <a:avLst/>
                          </a:prstGeom>
                          <a:ln w="19050" cap="flat" cmpd="sng">
                            <a:solidFill>
                              <a:srgbClr val="000000"/>
                            </a:solidFill>
                            <a:prstDash val="solid"/>
                            <a:headEnd type="none" w="med" len="med"/>
                            <a:tailEnd type="arrow" w="med" len="med"/>
                          </a:ln>
                        </wps:spPr>
                        <wps:bodyPr upright="1"/>
                      </wps:wsp>
                      <wps:wsp>
                        <wps:cNvPr id="150" name="文本框 150"/>
                        <wps:cNvSpPr txBox="1"/>
                        <wps:spPr>
                          <a:xfrm>
                            <a:off x="5271" y="714771"/>
                            <a:ext cx="1492" cy="234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收集汇总相关数据，开展事态分析；迅速组织切断污染源，明确防止污染物扩散的程序。</w:t>
                              </w:r>
                            </w:p>
                          </w:txbxContent>
                        </wps:txbx>
                        <wps:bodyPr upright="1"/>
                      </wps:wsp>
                      <wps:wsp>
                        <wps:cNvPr id="151" name="文本框 151"/>
                        <wps:cNvSpPr txBox="1"/>
                        <wps:spPr>
                          <a:xfrm>
                            <a:off x="6855" y="714792"/>
                            <a:ext cx="1114" cy="2313"/>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确定污染物扩散范围，做好大气、水体、土壤等应急监测。</w:t>
                              </w:r>
                            </w:p>
                          </w:txbxContent>
                        </wps:txbx>
                        <wps:bodyPr upright="1"/>
                      </wps:wsp>
                      <wps:wsp>
                        <wps:cNvPr id="152" name="肘形连接符 152"/>
                        <wps:cNvCnPr/>
                        <wps:spPr>
                          <a:xfrm rot="-5400000" flipH="1">
                            <a:off x="8570" y="714376"/>
                            <a:ext cx="622" cy="197"/>
                          </a:xfrm>
                          <a:prstGeom prst="bentConnector3">
                            <a:avLst>
                              <a:gd name="adj1" fmla="val 49921"/>
                            </a:avLst>
                          </a:prstGeom>
                          <a:ln w="19050" cap="flat" cmpd="sng">
                            <a:solidFill>
                              <a:srgbClr val="000000"/>
                            </a:solidFill>
                            <a:prstDash val="solid"/>
                            <a:miter/>
                            <a:headEnd type="none" w="med" len="med"/>
                            <a:tailEnd type="arrow" w="med" len="med"/>
                          </a:ln>
                        </wps:spPr>
                        <wps:bodyPr/>
                      </wps:wsp>
                      <wps:wsp>
                        <wps:cNvPr id="153" name="文本框 153"/>
                        <wps:cNvSpPr txBox="1"/>
                        <wps:spPr>
                          <a:xfrm>
                            <a:off x="8064" y="714794"/>
                            <a:ext cx="1280" cy="233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组织开展伤病员医疗救治、应急心理援助；提出保护公众健康的措施建议。</w:t>
                              </w:r>
                            </w:p>
                          </w:txbxContent>
                        </wps:txbx>
                        <wps:bodyPr upright="1"/>
                      </wps:wsp>
                      <wps:wsp>
                        <wps:cNvPr id="154" name="文本框 154"/>
                        <wps:cNvSpPr txBox="1"/>
                        <wps:spPr>
                          <a:xfrm>
                            <a:off x="13055" y="714841"/>
                            <a:ext cx="1121" cy="232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提供各类保障。</w:t>
                              </w:r>
                            </w:p>
                          </w:txbxContent>
                        </wps:txbx>
                        <wps:bodyPr upright="1"/>
                      </wps:wsp>
                      <wps:wsp>
                        <wps:cNvPr id="155" name="肘形连接符 155"/>
                        <wps:cNvCnPr/>
                        <wps:spPr>
                          <a:xfrm rot="5400000">
                            <a:off x="11698" y="714396"/>
                            <a:ext cx="592" cy="197"/>
                          </a:xfrm>
                          <a:prstGeom prst="bentConnector3">
                            <a:avLst>
                              <a:gd name="adj1" fmla="val 49833"/>
                            </a:avLst>
                          </a:prstGeom>
                          <a:ln w="19050" cap="flat" cmpd="sng">
                            <a:solidFill>
                              <a:srgbClr val="000000"/>
                            </a:solidFill>
                            <a:prstDash val="solid"/>
                            <a:miter/>
                            <a:headEnd type="none" w="med" len="med"/>
                            <a:tailEnd type="arrow" w="med" len="med"/>
                          </a:ln>
                        </wps:spPr>
                        <wps:bodyPr/>
                      </wps:wsp>
                      <wps:wsp>
                        <wps:cNvPr id="156" name="文本框 156"/>
                        <wps:cNvSpPr txBox="1"/>
                        <wps:spPr>
                          <a:xfrm>
                            <a:off x="11436" y="714793"/>
                            <a:ext cx="1408" cy="234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组织开展事件进展、应急工作情况等权威信息发布，加强新闻宣传报道；正确应道舆论。</w:t>
                              </w:r>
                            </w:p>
                          </w:txbxContent>
                        </wps:txbx>
                        <wps:bodyPr upright="1"/>
                      </wps:wsp>
                      <wps:wsp>
                        <wps:cNvPr id="157" name="肘形连接符 157"/>
                        <wps:cNvCnPr/>
                        <wps:spPr>
                          <a:xfrm rot="5400000">
                            <a:off x="13413" y="714435"/>
                            <a:ext cx="593" cy="167"/>
                          </a:xfrm>
                          <a:prstGeom prst="bentConnector3">
                            <a:avLst>
                              <a:gd name="adj1" fmla="val 49917"/>
                            </a:avLst>
                          </a:prstGeom>
                          <a:ln w="19050" cap="flat" cmpd="sng">
                            <a:solidFill>
                              <a:srgbClr val="000000"/>
                            </a:solidFill>
                            <a:prstDash val="solid"/>
                            <a:miter/>
                            <a:headEnd type="none" w="med" len="med"/>
                            <a:tailEnd type="arrow" w="med" len="med"/>
                          </a:ln>
                        </wps:spPr>
                        <wps:bodyPr/>
                      </wps:wsp>
                      <wps:wsp>
                        <wps:cNvPr id="158" name="文本框 158"/>
                        <wps:cNvSpPr txBox="1"/>
                        <wps:spPr>
                          <a:xfrm>
                            <a:off x="9424" y="714801"/>
                            <a:ext cx="1935" cy="233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rPr>
                                <w:t>加强受影响地区社会治安管理，严厉打击借机传播谣言制造社会恐慌、哄抢物资等违法犯罪行为；防止出现群体性事件，维护社会稳定。</w:t>
                              </w:r>
                            </w:p>
                          </w:txbxContent>
                        </wps:txbx>
                        <wps:bodyPr upright="1"/>
                      </wps:wsp>
                      <wps:wsp>
                        <wps:cNvPr id="159" name="文本框 159"/>
                        <wps:cNvSpPr txBox="1"/>
                        <wps:spPr>
                          <a:xfrm>
                            <a:off x="14495" y="714811"/>
                            <a:ext cx="1240" cy="2352"/>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pPr>
                              <w:r>
                                <w:rPr>
                                  <w:rFonts w:hint="eastAsia"/>
                                  <w:color w:val="auto"/>
                                  <w:kern w:val="2"/>
                                  <w:sz w:val="21"/>
                                  <w:szCs w:val="22"/>
                                </w:rPr>
                                <w:t>开展突发环境事件环境污染损害调查，评估、核实事件造成的损失情况</w:t>
                              </w:r>
                            </w:p>
                          </w:txbxContent>
                        </wps:txbx>
                        <wps:bodyPr upright="1"/>
                      </wps:wsp>
                      <wps:wsp>
                        <wps:cNvPr id="160" name="文本框 160"/>
                        <wps:cNvSpPr txBox="1"/>
                        <wps:spPr>
                          <a:xfrm>
                            <a:off x="14505" y="713685"/>
                            <a:ext cx="1388" cy="463"/>
                          </a:xfrm>
                          <a:prstGeom prst="rect">
                            <a:avLst/>
                          </a:prstGeom>
                          <a:solidFill>
                            <a:srgbClr val="FFFFFF"/>
                          </a:solidFill>
                          <a:ln w="19050" cap="flat" cmpd="sng">
                            <a:solidFill>
                              <a:srgbClr val="000000"/>
                            </a:solidFill>
                            <a:prstDash val="solid"/>
                            <a:miter/>
                            <a:headEnd type="none" w="med" len="med"/>
                            <a:tailEnd type="none" w="med" len="med"/>
                          </a:ln>
                        </wps:spPr>
                        <wps:txbx>
                          <w:txbxContent>
                            <w:p>
                              <w:r>
                                <w:rPr>
                                  <w:rFonts w:hint="eastAsia"/>
                                  <w:color w:val="auto"/>
                                  <w:kern w:val="2"/>
                                  <w:sz w:val="21"/>
                                  <w:szCs w:val="22"/>
                                </w:rPr>
                                <w:t>调查评估组</w:t>
                              </w:r>
                            </w:p>
                          </w:txbxContent>
                        </wps:txbx>
                        <wps:bodyPr upright="1"/>
                      </wps:wsp>
                      <wps:wsp>
                        <wps:cNvPr id="161" name="肘形连接符 161"/>
                        <wps:cNvCnPr/>
                        <wps:spPr>
                          <a:xfrm rot="5400000">
                            <a:off x="14868" y="714390"/>
                            <a:ext cx="593" cy="167"/>
                          </a:xfrm>
                          <a:prstGeom prst="bentConnector3">
                            <a:avLst>
                              <a:gd name="adj1" fmla="val 49917"/>
                            </a:avLst>
                          </a:prstGeom>
                          <a:ln w="19050" cap="flat" cmpd="sng">
                            <a:solidFill>
                              <a:srgbClr val="000000"/>
                            </a:solidFill>
                            <a:prstDash val="solid"/>
                            <a:miter/>
                            <a:headEnd type="none" w="med" len="med"/>
                            <a:tailEnd type="arrow" w="med" len="med"/>
                          </a:ln>
                        </wps:spPr>
                        <wps:bodyPr/>
                      </wps:wsp>
                      <wps:wsp>
                        <wps:cNvPr id="162" name="直接连接符 162"/>
                        <wps:cNvCnPr/>
                        <wps:spPr>
                          <a:xfrm>
                            <a:off x="8941" y="713048"/>
                            <a:ext cx="1" cy="558"/>
                          </a:xfrm>
                          <a:prstGeom prst="line">
                            <a:avLst/>
                          </a:prstGeom>
                          <a:ln w="19050"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648pt;width:531.1pt;" coordorigin="5271,704203" coordsize="10622,12960" o:gfxdata="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">
                <o:lock v:ext="edit" aspectratio="f"/>
                <v:shape id="_x0000_s1026" o:spid="_x0000_s1026" o:spt="202" type="#_x0000_t202" style="position:absolute;left:6213;top:711980;height:442;width:1447;" fillcolor="#FFFFFF" filled="t" stroked="t" coordsize="21600,21600" o:gfxdata="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Y0oEtwAAANsAAAAP&#10;AAAAAAAAAAEAIAAAACIAAABkcnMvZG93bnJldi54bWxQSwECFAAUAAAACACHTuJAMy8FnjsAAAA5&#10;AAAAEAAAAAAAAAABACAAAAAGAQAAZHJzL3NoYXBleG1sLnhtbFBLBQYAAAAABgAGAFsBAACwAwAA&#10;AAA=&#10;">
                  <v:fill on="t" focussize="0,0"/>
                  <v:stroke weight="1.5pt" color="#000000" joinstyle="miter"/>
                  <v:imagedata o:title=""/>
                  <o:lock v:ext="edit" aspectratio="f"/>
                  <v:textbox>
                    <w:txbxContent>
                      <w:p>
                        <w:pPr>
                          <w:jc w:val="center"/>
                        </w:pPr>
                        <w:r>
                          <w:rPr>
                            <w:rFonts w:hint="eastAsia"/>
                          </w:rPr>
                          <w:t>生态环境部</w:t>
                        </w:r>
                      </w:p>
                    </w:txbxContent>
                  </v:textbox>
                </v:shape>
                <v:shape id="_x0000_s1026" o:spid="_x0000_s1026" o:spt="202" type="#_x0000_t202" style="position:absolute;left:6791;top:704212;height:767;width:1190;" fillcolor="#FFFFFF" filled="t" stroked="t" coordsize="21600,21600" o:gfxdata="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L++f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jc w:val="center"/>
                        </w:pPr>
                        <w:r>
                          <w:rPr>
                            <w:rFonts w:hint="eastAsia"/>
                          </w:rPr>
                          <w:t>区人民政府通知</w:t>
                        </w:r>
                      </w:p>
                    </w:txbxContent>
                  </v:textbox>
                </v:shape>
                <v:shape id="_x0000_s1026" o:spid="_x0000_s1026" o:spt="202" type="#_x0000_t202" style="position:absolute;left:8112;top:704216;height:781;width:1253;" fillcolor="#FFFFFF" filled="t" stroked="t" coordsize="21600,21600" o:gfxdata="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NiW5AAAA2w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jc w:val="center"/>
                        </w:pPr>
                        <w:r>
                          <w:rPr>
                            <w:rFonts w:hint="eastAsia"/>
                          </w:rPr>
                          <w:t>市生态环境局通知</w:t>
                        </w:r>
                      </w:p>
                    </w:txbxContent>
                  </v:textbox>
                </v:shape>
                <v:shape id="_x0000_s1026" o:spid="_x0000_s1026" o:spt="202" type="#_x0000_t202" style="position:absolute;left:9504;top:704228;height:767;width:1295;" fillcolor="#FFFFFF" filled="t" stroked="t" coordsize="21600,21600" o:gfxdata="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yTvr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jc w:val="center"/>
                        </w:pPr>
                        <w:r>
                          <w:rPr>
                            <w:rFonts w:hint="eastAsia"/>
                          </w:rPr>
                          <w:t>市人民政府通知</w:t>
                        </w:r>
                      </w:p>
                    </w:txbxContent>
                  </v:textbox>
                </v:shape>
                <v:shape id="_x0000_s1026" o:spid="_x0000_s1026" o:spt="202" type="#_x0000_t202" style="position:absolute;left:11041;top:704228;height:767;width:1204;" fillcolor="#FFFFFF" filled="t" stroked="t" coordsize="21600,21600" o:gfxdata="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Xg3J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pPr>
                          <w:jc w:val="center"/>
                        </w:pPr>
                        <w:r>
                          <w:rPr>
                            <w:rFonts w:hint="eastAsia"/>
                          </w:rPr>
                          <w:t>省生态环境厅通知</w:t>
                        </w:r>
                      </w:p>
                    </w:txbxContent>
                  </v:textbox>
                </v:shape>
                <v:shape id="_x0000_s1026" o:spid="_x0000_s1026" o:spt="202" type="#_x0000_t202" style="position:absolute;left:12390;top:704203;height:812;width:1021;" fillcolor="#FFFFFF" filled="t" stroked="t" coordsize="21600,21600" o:gfxdata="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EqhS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jc w:val="center"/>
                        </w:pPr>
                        <w:r>
                          <w:rPr>
                            <w:rFonts w:hint="eastAsia"/>
                          </w:rPr>
                          <w:t>事发单位报告</w:t>
                        </w:r>
                      </w:p>
                    </w:txbxContent>
                  </v:textbox>
                </v:shape>
                <v:shape id="_x0000_s1026" o:spid="_x0000_s1026" o:spt="202" type="#_x0000_t202" style="position:absolute;left:13700;top:704259;height:782;width:746;" fillcolor="#FFFFFF" filled="t" stroked="t" coordsize="21600,21600" o:gfxdata="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swJr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群众举报</w:t>
                        </w:r>
                      </w:p>
                    </w:txbxContent>
                  </v:textbox>
                </v:shape>
                <v:shape id="_x0000_s1026" o:spid="_x0000_s1026" o:spt="202" type="#_x0000_t202" style="position:absolute;left:14660;top:704228;height:815;width:1066;" fillcolor="#FFFFFF" filled="t" stroked="t" coordsize="21600,21600" o:gfxdata="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lb2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pPr>
                          <w:jc w:val="center"/>
                        </w:pPr>
                        <w:r>
                          <w:rPr>
                            <w:rFonts w:hint="eastAsia"/>
                          </w:rPr>
                          <w:t>其他单位转告</w:t>
                        </w:r>
                      </w:p>
                    </w:txbxContent>
                  </v:textbox>
                </v:shape>
                <v:line id="_x0000_s1026" o:spid="_x0000_s1026" o:spt="20" style="position:absolute;left:7303;top:704997;height:555;width:0;" filled="f" stroked="t" coordsize="21600,21600" o:gfxdata="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532a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7302;top:705551;height:16;width:7891;" filled="f" stroked="t" coordsize="21600,21600" o:gfxdata="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9Xr9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15178;top:705042;flip:y;height:528;width:1;" filled="f" stroked="t" coordsize="21600,21600" o:gfxdata="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YK8YC2AAAA2wAAAA8A&#10;AAAAAAAAAQAgAAAAIgAAAGRycy9kb3ducmV2LnhtbFBLAQIUABQAAAAIAIdO4kAzLwWeOwAAADkA&#10;AAAQAAAAAAAAAAEAIAAAAAUBAABkcnMvc2hhcGV4bWwueG1sUEsFBgAAAAAGAAYAWwEAAK8DAAAA&#10;AA==&#10;">
                  <v:fill on="f" focussize="0,0"/>
                  <v:stroke weight="1.5pt" color="#000000" joinstyle="round"/>
                  <v:imagedata o:title=""/>
                  <o:lock v:ext="edit" aspectratio="f"/>
                </v:line>
                <v:line id="_x0000_s1026" o:spid="_x0000_s1026" o:spt="20" style="position:absolute;left:8703;top:705030;height:926;width:1;" filled="f" stroked="t" coordsize="21600,21600" o:gfxdata="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Y6C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10135;top:705012;height:496;width:1;" filled="f" stroked="t" coordsize="21600,21600" o:gfxdata="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FdFS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11628;top:705010;height:543;width:0;" filled="f" stroked="t" coordsize="21600,21600" o:gfxdata="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J0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12940;top:705042;height:511;width:1;" filled="f" stroked="t" coordsize="21600,21600" o:gfxdata="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1tPuL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14127;top:705058;height:511;width:0;" filled="f" stroked="t" coordsize="21600,21600" o:gfxdata="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BfqI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shape id="_x0000_s1026" o:spid="_x0000_s1026" o:spt="202" type="#_x0000_t202" style="position:absolute;left:7088;top:706016;height:528;width:3121;" fillcolor="#FFFFFF" filled="t" stroked="t" coordsize="21600,21600" o:gfxdata="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Km+7sAAADb&#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环境突发事件应急指挥办公室</w:t>
                        </w:r>
                      </w:p>
                    </w:txbxContent>
                  </v:textbox>
                </v:shape>
                <v:line id="_x0000_s1026" o:spid="_x0000_s1026" o:spt="20" style="position:absolute;left:10257;top:706192;height:1;width:2087;" filled="f" stroked="t" coordsize="21600,21600" o:gfxdata="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3/3i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10242;top:706415;flip:x;height:1;width:2011;" filled="f" stroked="t" coordsize="21600,21600" o:gfxdata="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6S37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10668;top:705633;height:495;width:1402;" filled="f" stroked="f" coordsize="21600,21600" o:gfxdata="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oRIa8AAAA&#10;2wAAAA8AAAAAAAAAAQAgAAAAIgAAAGRycy9kb3ducmV2LnhtbFBLAQIUABQAAAAIAIdO4kAzLwWe&#10;OwAAADkAAAAQAAAAAAAAAAEAIAAAAAsBAABkcnMvc2hhcGV4bWwueG1sUEsFBgAAAAAGAAYAWwEA&#10;ALUDAAAAAA==&#10;">
                  <v:fill on="f" focussize="0,0"/>
                  <v:stroke on="f" weight="1.5pt"/>
                  <v:imagedata o:title=""/>
                  <o:lock v:ext="edit" aspectratio="f"/>
                  <v:textbox>
                    <w:txbxContent>
                      <w:p>
                        <w:pPr>
                          <w:rPr>
                            <w:szCs w:val="21"/>
                          </w:rPr>
                        </w:pPr>
                        <w:r>
                          <w:rPr>
                            <w:rFonts w:hint="eastAsia"/>
                            <w:szCs w:val="21"/>
                          </w:rPr>
                          <w:t>判读后报告</w:t>
                        </w:r>
                      </w:p>
                    </w:txbxContent>
                  </v:textbox>
                </v:shape>
                <v:shape id="_x0000_s1026" o:spid="_x0000_s1026" o:spt="202" type="#_x0000_t202" style="position:absolute;left:10700;top:706606;height:543;width:1218;" filled="f" stroked="f" coordsize="21600,21600" o:gfxdata="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30PS5AAAA2wAA&#10;AA8AAAAAAAAAAQAgAAAAIgAAAGRycy9kb3ducmV2LnhtbFBLAQIUABQAAAAIAIdO4kAzLwWeOwAA&#10;ADkAAAAQAAAAAAAAAAEAIAAAAAgBAABkcnMvc2hhcGV4bWwueG1sUEsFBgAAAAAGAAYAWwEAALID&#10;AAAAAA==&#10;">
                  <v:fill on="f" focussize="0,0"/>
                  <v:stroke on="f" weight="1.5pt"/>
                  <v:imagedata o:title=""/>
                  <o:lock v:ext="edit" aspectratio="f"/>
                  <v:textbox>
                    <w:txbxContent>
                      <w:p>
                        <w:r>
                          <w:rPr>
                            <w:rFonts w:hint="eastAsia"/>
                          </w:rPr>
                          <w:t>下达指令</w:t>
                        </w:r>
                      </w:p>
                    </w:txbxContent>
                  </v:textbox>
                </v:shape>
                <v:shape id="_x0000_s1026" o:spid="_x0000_s1026" o:spt="202" type="#_x0000_t202" style="position:absolute;left:12420;top:706048;height:511;width:1843;" fillcolor="#FFFFFF" filled="t" stroked="t" coordsize="21600,21600" o:gfxdata="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Iwll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r>
                          <w:rPr>
                            <w:rFonts w:hint="eastAsia"/>
                          </w:rPr>
                          <w:t>应急指挥部</w:t>
                        </w:r>
                      </w:p>
                    </w:txbxContent>
                  </v:textbox>
                </v:shape>
                <v:line id="_x0000_s1026" o:spid="_x0000_s1026" o:spt="20" style="position:absolute;left:8718;top:706561;height:1150;width:1;" filled="f" stroked="t" coordsize="21600,21600" o:gfxdata="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Z5A28AAAA&#10;3A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line id="_x0000_s1026" o:spid="_x0000_s1026" o:spt="20" style="position:absolute;left:8734;top:707181;height:1;width:2651;" filled="f" stroked="t" coordsize="21600,21600" o:gfxdata="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s/lV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11371;top:707200;height:431;width:1;" filled="f" stroked="t" coordsize="21600,21600" o:gfxdata="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x9/h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shape id="_x0000_s1026" o:spid="_x0000_s1026" o:spt="202" type="#_x0000_t202" style="position:absolute;left:8917;top:706638;height:480;width:945;" filled="f" stroked="f" coordsize="21600,21600" o:gfxdata="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kwRpugAAANwA&#10;AAAPAAAAAAAAAAEAIAAAACIAAABkcnMvZG93bnJldi54bWxQSwECFAAUAAAACACHTuJAMy8FnjsA&#10;AAA5AAAAEAAAAAAAAAABACAAAAAJAQAAZHJzL3NoYXBleG1sLnhtbFBLBQYAAAAABgAGAFsBAACz&#10;AwAAAAA=&#10;">
                  <v:fill on="f" focussize="0,0"/>
                  <v:stroke on="f" weight="1.5pt"/>
                  <v:imagedata o:title=""/>
                  <o:lock v:ext="edit" aspectratio="f"/>
                  <v:textbox>
                    <w:txbxContent>
                      <w:p>
                        <w:r>
                          <w:rPr>
                            <w:rFonts w:hint="eastAsia"/>
                          </w:rPr>
                          <w:t>通知</w:t>
                        </w:r>
                      </w:p>
                    </w:txbxContent>
                  </v:textbox>
                </v:shape>
                <v:shape id="_x0000_s1026" o:spid="_x0000_s1026" o:spt="202" type="#_x0000_t202" style="position:absolute;left:7377;top:707756;height:543;width:2544;" fillcolor="#FFFFFF" filled="t" stroked="t" coordsize="21600,21600" o:gfxdata="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hUwCugAAANw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pPr>
                          <w:ind w:firstLine="210" w:firstLineChars="100"/>
                        </w:pPr>
                        <w:r>
                          <w:rPr>
                            <w:rFonts w:hint="eastAsia"/>
                          </w:rPr>
                          <w:t>相关职能部门和单位</w:t>
                        </w:r>
                      </w:p>
                    </w:txbxContent>
                  </v:textbox>
                </v:shape>
                <v:shape id="_x0000_s1026" o:spid="_x0000_s1026" o:spt="202" type="#_x0000_t202" style="position:absolute;left:10836;top:707692;height:543;width:1296;" fillcolor="#FFFFFF" filled="t" stroked="t" coordsize="21600,21600" o:gfxdata="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7J6Zm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ind w:firstLine="210" w:firstLineChars="100"/>
                        </w:pPr>
                        <w:r>
                          <w:rPr>
                            <w:rFonts w:hint="eastAsia"/>
                          </w:rPr>
                          <w:t>专家组</w:t>
                        </w:r>
                      </w:p>
                    </w:txbxContent>
                  </v:textbox>
                </v:shape>
                <v:line id="_x0000_s1026" o:spid="_x0000_s1026" o:spt="20" style="position:absolute;left:12155;top:707957;flip:y;height:0;width:701;" filled="f" stroked="t" coordsize="21600,21600" o:gfxdata="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RkLwLgAAADc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line>
                <v:shape id="_x0000_s1026" o:spid="_x0000_s1026" o:spt="202" type="#_x0000_t202" style="position:absolute;left:12856;top:707423;height:1133;width:1768;" fillcolor="#FFFFFF" filled="t" stroked="t" coordsize="21600,21600" o:gfxdata="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V9J1ugAAANw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r>
                          <w:rPr>
                            <w:rFonts w:hint="eastAsia"/>
                          </w:rPr>
                          <w:t>根据现场收集的信息提供技术指导</w:t>
                        </w:r>
                      </w:p>
                    </w:txbxContent>
                  </v:textbox>
                </v:shape>
                <v:line id="_x0000_s1026" o:spid="_x0000_s1026" o:spt="20" style="position:absolute;left:8612;top:709028;height:1;width:2635;" filled="f" stroked="t" coordsize="21600,21600" o:gfxdata="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iVDI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11247;top:708299;flip:x y;height:744;width:0;" filled="f" stroked="t" coordsize="21600,21600" o:gfxdata="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Bc8pugAAANw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_x0000_s1026" o:spid="_x0000_s1026" o:spt="20" style="position:absolute;left:8612;top:708325;height:2363;width:1;" filled="f" stroked="t" coordsize="21600,21600" o:gfxdata="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soT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shape id="_x0000_s1026" o:spid="_x0000_s1026" o:spt="202" type="#_x0000_t202" style="position:absolute;left:8764;top:708497;height:433;width:1188;" filled="f" stroked="f" coordsize="21600,21600" o:gfxdata="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UqVi5AAAA3AAA&#10;AA8AAAAAAAAAAQAgAAAAIgAAAGRycy9kb3ducmV2LnhtbFBLAQIUABQAAAAIAIdO4kAzLwWeOwAA&#10;ADkAAAAQAAAAAAAAAAEAIAAAAAgBAABkcnMvc2hhcGV4bWwueG1sUEsFBgAAAAAGAAYAWwEAALID&#10;AAAAAA==&#10;">
                  <v:fill on="f" focussize="0,0"/>
                  <v:stroke on="f" weight="1.5pt"/>
                  <v:imagedata o:title=""/>
                  <o:lock v:ext="edit" aspectratio="f"/>
                  <v:textbox>
                    <w:txbxContent>
                      <w:p>
                        <w:r>
                          <w:rPr>
                            <w:rFonts w:hint="eastAsia"/>
                          </w:rPr>
                          <w:t>赶赴现场</w:t>
                        </w:r>
                      </w:p>
                    </w:txbxContent>
                  </v:textbox>
                </v:shape>
                <v:shape id="_x0000_s1026" o:spid="_x0000_s1026" o:spt="202" type="#_x0000_t202" style="position:absolute;left:9115;top:709232;height:495;width:2712;" filled="f" stroked="f" coordsize="21600,21600" o:gfxdata="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BjcvugAAANwA&#10;AAAPAAAAAAAAAAEAIAAAACIAAABkcnMvZG93bnJldi54bWxQSwECFAAUAAAACACHTuJAMy8FnjsA&#10;AAA5AAAAEAAAAAAAAAABACAAAAAJAQAAZHJzL3NoYXBleG1sLnhtbFBLBQYAAAAABgAGAFsBAACz&#10;AwAAAAA=&#10;">
                  <v:fill on="f" focussize="0,0"/>
                  <v:stroke on="f" weight="1.5pt"/>
                  <v:imagedata o:title=""/>
                  <o:lock v:ext="edit" aspectratio="f"/>
                  <v:textbox>
                    <w:txbxContent>
                      <w:p>
                        <w:r>
                          <w:rPr>
                            <w:rFonts w:hint="eastAsia"/>
                          </w:rPr>
                          <w:t>Ⅰ/Ⅱ/Ⅲ/Ⅳ现场应急处置</w:t>
                        </w:r>
                      </w:p>
                    </w:txbxContent>
                  </v:textbox>
                </v:shape>
                <v:line id="_x0000_s1026" o:spid="_x0000_s1026" o:spt="20" style="position:absolute;left:7881;top:710717;height:734;width:1;" filled="f" stroked="t" coordsize="21600,21600" o:gfxdata="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Uuyn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_x0000_s1026" o:spid="_x0000_s1026" o:spt="20" style="position:absolute;left:7242;top:711492;flip:y;height:0;width:2487;" filled="f" stroked="t" coordsize="21600,21600" o:gfxdata="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Aedq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7271;top:711465;flip:x;height:414;width:0;" filled="f" stroked="t" coordsize="21600,21600" o:gfxdata="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EgNq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_x0000_s1026" o:spid="_x0000_s1026" o:spt="20" style="position:absolute;left:8449;top:711495;height:431;width:0;" filled="f" stroked="t" coordsize="21600,21600" o:gfxdata="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JU8/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_x0000_s1026" o:spid="_x0000_s1026" o:spt="20" style="position:absolute;left:9728;top:711474;height:448;width:1;" filled="f" stroked="t" coordsize="21600,21600" o:gfxdata="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aeqk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shape id="_x0000_s1026" o:spid="_x0000_s1026" o:spt="202" type="#_x0000_t202" style="position:absolute;left:7732;top:711968;height:464;width:1613;" fillcolor="#FFFFFF" filled="t" stroked="t" coordsize="21600,21600" o:gfxdata="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EdDa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r>
                          <w:rPr>
                            <w:rFonts w:hint="eastAsia"/>
                          </w:rPr>
                          <w:t>省生态环境厅</w:t>
                        </w:r>
                      </w:p>
                    </w:txbxContent>
                  </v:textbox>
                </v:shape>
                <v:shape id="_x0000_s1026" o:spid="_x0000_s1026" o:spt="202" type="#_x0000_t202" style="position:absolute;left:9413;top:711985;height:462;width:958;" fillcolor="#FFFFFF" filled="t" stroked="t" coordsize="21600,21600" o:gfxdata="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l11Qb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rPr>
                            <w:szCs w:val="21"/>
                          </w:rPr>
                        </w:pPr>
                        <w:r>
                          <w:rPr>
                            <w:rFonts w:hint="eastAsia"/>
                            <w:szCs w:val="21"/>
                          </w:rPr>
                          <w:t>区政府</w:t>
                        </w:r>
                      </w:p>
                    </w:txbxContent>
                  </v:textbox>
                </v:shape>
                <v:line id="_x0000_s1026" o:spid="_x0000_s1026" o:spt="20" style="position:absolute;left:7865;top:710691;height:1;width:4098;" filled="f" stroked="t" coordsize="21600,21600" o:gfxdata="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KAK6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11979;top:710691;height:687;width:1;" filled="f" stroked="t" coordsize="21600,21600" o:gfxdata="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oB32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_x0000_s1026" o:spid="_x0000_s1026" o:spt="20" style="position:absolute;left:11110;top:711393;height:1;width:2026;" filled="f" stroked="t" coordsize="21600,21600" o:gfxdata="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9Q7Qr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_x0000_s1026" o:spid="_x0000_s1026" o:spt="20" style="position:absolute;left:11110;top:711393;height:511;width:1;" filled="f" stroked="t" coordsize="21600,21600" o:gfxdata="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PiYa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_x0000_s1026" o:spid="_x0000_s1026" o:spt="20" style="position:absolute;left:13152;top:711407;height:463;width:1;" filled="f" stroked="t" coordsize="21600,21600" o:gfxdata="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175u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shape id="_x0000_s1026" o:spid="_x0000_s1026" o:spt="202" type="#_x0000_t202" style="position:absolute;left:10675;top:711956;height:474;width:1675;" fillcolor="#FFFFFF" filled="t" stroked="t" coordsize="21600,21600" o:gfxdata="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Xy1+b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市生态环境局</w:t>
                        </w:r>
                      </w:p>
                    </w:txbxContent>
                  </v:textbox>
                </v:shape>
                <v:shape id="_x0000_s1026" o:spid="_x0000_s1026" o:spt="202" type="#_x0000_t202" style="position:absolute;left:12667;top:711930;height:453;width:990;" fillcolor="#FFFFFF" filled="t" stroked="t" coordsize="21600,21600" o:gfxdata="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4rjr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区政府</w:t>
                        </w:r>
                      </w:p>
                    </w:txbxContent>
                  </v:textbox>
                </v:shape>
                <v:line id="_x0000_s1026" o:spid="_x0000_s1026" o:spt="20" style="position:absolute;left:8627;top:709832;height:1;width:5804;" filled="f" stroked="t" coordsize="21600,21600" o:gfxdata="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6OY2r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_x0000_s1026" o:spid="_x0000_s1026" o:spt="20" style="position:absolute;left:14416;top:709819;height:2075;width:1;" filled="f" stroked="t" coordsize="21600,21600" o:gfxdata="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mrRrvQAA&#10;ANw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line>
                <v:shape id="_x0000_s1026" o:spid="_x0000_s1026" o:spt="202" type="#_x0000_t202" style="position:absolute;left:13719;top:711939;height:495;width:1456;" fillcolor="#FFFFFF" filled="t" stroked="t" coordsize="21600,21600" o:gfxdata="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G//L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现场指挥部</w:t>
                        </w:r>
                      </w:p>
                    </w:txbxContent>
                  </v:textbox>
                </v:shape>
                <v:shape id="_x0000_s1026" o:spid="_x0000_s1026" o:spt="202" type="#_x0000_t202" style="position:absolute;left:8383;top:710923;height:463;width:853;" filled="f" stroked="f" coordsize="21600,21600" o:gfxdata="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tUKO8AAAA&#10;3AAAAA8AAAAAAAAAAQAgAAAAIgAAAGRycy9kb3ducmV2LnhtbFBLAQIUABQAAAAIAIdO4kAzLwWe&#10;OwAAADkAAAAQAAAAAAAAAAEAIAAAAAsBAABkcnMvc2hhcGV4bWwueG1sUEsFBgAAAAAGAAYAWwEA&#10;ALUDAAAAAA==&#10;">
                  <v:fill on="f" focussize="0,0"/>
                  <v:stroke on="f" weight="1.5pt"/>
                  <v:imagedata o:title=""/>
                  <o:lock v:ext="edit" aspectratio="f"/>
                  <v:textbox>
                    <w:txbxContent>
                      <w:p>
                        <w:r>
                          <w:rPr>
                            <w:rFonts w:hint="eastAsia"/>
                          </w:rPr>
                          <w:t>Ⅰ/Ⅱ</w:t>
                        </w:r>
                      </w:p>
                    </w:txbxContent>
                  </v:textbox>
                </v:shape>
                <v:shape id="_x0000_s1026" o:spid="_x0000_s1026" o:spt="202" type="#_x0000_t202" style="position:absolute;left:12009;top:710876;height:447;width:945;" filled="f" stroked="f" coordsize="21600,21600" o:gfxdata="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YfU4ugAAANwA&#10;AAAPAAAAAAAAAAEAIAAAACIAAABkcnMvZG93bnJldi54bWxQSwECFAAUAAAACACHTuJAMy8FnjsA&#10;AAA5AAAAEAAAAAAAAAABACAAAAAJAQAAZHJzL3NoYXBleG1sLnhtbFBLBQYAAAAABgAGAFsBAACz&#10;AwAAAAA=&#10;">
                  <v:fill on="f" focussize="0,0"/>
                  <v:stroke on="f" weight="1.5pt"/>
                  <v:imagedata o:title=""/>
                  <o:lock v:ext="edit" aspectratio="f"/>
                  <v:textbox>
                    <w:txbxContent>
                      <w:p>
                        <w:r>
                          <w:rPr>
                            <w:rFonts w:hint="eastAsia"/>
                          </w:rPr>
                          <w:t>Ⅲ/Ⅳ</w:t>
                        </w:r>
                      </w:p>
                    </w:txbxContent>
                  </v:textbox>
                </v:shape>
                <v:line id="_x0000_s1026" o:spid="_x0000_s1026" o:spt="20" style="position:absolute;left:14444;top:712483;height:511;width:1;" filled="f" stroked="t" coordsize="21600,21600" o:gfxdata="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2tn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_x0000_s1026" o:spid="_x0000_s1026" o:spt="20" style="position:absolute;left:5935;top:713029;flip:x y;height:1;width:9266;" filled="f" stroked="t" coordsize="21600,21600" o:gfxdata="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gTJ+ugAAANw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_x0000_s1026" o:spid="_x0000_s1026" o:spt="20" style="position:absolute;left:5966;top:713063;height:590;width:1;" filled="f" stroked="t" coordsize="21600,21600" o:gfxdata="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g4os7sAAADc&#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line id="_x0000_s1026" o:spid="_x0000_s1026" o:spt="20" style="position:absolute;left:7516;top:713108;height:558;width:1;" filled="f" stroked="t" coordsize="21600,21600" o:gfxdata="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KNKLsAAADc&#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line id="_x0000_s1026" o:spid="_x0000_s1026" o:spt="20" style="position:absolute;left:10644;top:713045;flip:x;height:620;width:0;" filled="f" stroked="t" coordsize="21600,21600" o:gfxdata="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N1wX25AAAA3AAA&#10;AA8AAAAAAAAAAQAgAAAAIgAAAGRycy9kb3ducmV2LnhtbFBLAQIUABQAAAAIAIdO4kAzLwWeOwAA&#10;ADkAAAAQAAAAAAAAAAEAIAAAAAgBAABkcnMvc2hhcGV4bWwueG1sUEsFBgAAAAAGAAYAWwEAALID&#10;AAAAAA==&#10;">
                  <v:fill on="f" focussize="0,0"/>
                  <v:stroke weight="1.5pt" color="#000000" joinstyle="round" endarrow="open"/>
                  <v:imagedata o:title=""/>
                  <o:lock v:ext="edit" aspectratio="f"/>
                </v:line>
                <v:line id="_x0000_s1026" o:spid="_x0000_s1026" o:spt="20" style="position:absolute;left:15201;top:713058;height:638;width:1;" filled="f" stroked="t" coordsize="21600,21600" o:gfxdata="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3LbE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_x0000_s1026" o:spid="_x0000_s1026" o:spt="20" style="position:absolute;left:13762;top:713046;height:638;width:1;" filled="f" stroked="t" coordsize="21600,21600" o:gfxdata="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yK2vQAA&#10;ANw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line>
                <v:shape id="_x0000_s1026" o:spid="_x0000_s1026" o:spt="202" type="#_x0000_t202" style="position:absolute;left:5277;top:713622;height:480;width:1416;" fillcolor="#FFFFFF" filled="t" stroked="t" coordsize="21600,21600" o:gfxdata="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6CkhugAAANw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r>
                          <w:rPr>
                            <w:rFonts w:hint="eastAsia"/>
                          </w:rPr>
                          <w:t>污染处置组</w:t>
                        </w:r>
                      </w:p>
                    </w:txbxContent>
                  </v:textbox>
                </v:shape>
                <v:shape id="_x0000_s1026" o:spid="_x0000_s1026" o:spt="202" type="#_x0000_t202" style="position:absolute;left:6772;top:713637;height:480;width:1381;" fillcolor="#FFFFFF" filled="t" stroked="t" coordsize="21600,21600" o:gfxdata="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1PPB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r>
                          <w:rPr>
                            <w:rFonts w:hint="eastAsia"/>
                          </w:rPr>
                          <w:t>应急监测组</w:t>
                        </w:r>
                      </w:p>
                    </w:txbxContent>
                  </v:textbox>
                </v:shape>
                <v:shape id="_x0000_s1026" o:spid="_x0000_s1026" o:spt="202" type="#_x0000_t202" style="position:absolute;left:8221;top:713669;height:465;width:1433;" fillcolor="#FFFFFF" filled="t" stroked="t" coordsize="21600,21600" o:gfxdata="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hWWr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r>
                          <w:rPr>
                            <w:rFonts w:hint="eastAsia"/>
                          </w:rPr>
                          <w:t>医学救援组</w:t>
                        </w:r>
                      </w:p>
                    </w:txbxContent>
                  </v:textbox>
                </v:shape>
                <v:shape id="_x0000_s1026" o:spid="_x0000_s1026" o:spt="202" type="#_x0000_t202" style="position:absolute;left:9836;top:713653;height:494;width:1403;" fillcolor="#FFFFFF" filled="t" stroked="t" coordsize="21600,21600" o:gfxdata="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KyC2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r>
                          <w:rPr>
                            <w:rFonts w:hint="eastAsia"/>
                          </w:rPr>
                          <w:t>社会稳定组</w:t>
                        </w:r>
                      </w:p>
                    </w:txbxContent>
                  </v:textbox>
                </v:shape>
                <v:shape id="_x0000_s1026" o:spid="_x0000_s1026" o:spt="202" type="#_x0000_t202" style="position:absolute;left:11420;top:713684;height:481;width:1417;" fillcolor="#FFFFFF" filled="t" stroked="t" coordsize="21600,21600" o:gfxdata="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Bm22ugAAANw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r>
                          <w:rPr>
                            <w:rFonts w:hint="eastAsia"/>
                          </w:rPr>
                          <w:t>新闻宣传组</w:t>
                        </w:r>
                      </w:p>
                    </w:txbxContent>
                  </v:textbox>
                </v:shape>
                <v:shape id="_x0000_s1026" o:spid="_x0000_s1026" o:spt="202" type="#_x0000_t202" style="position:absolute;left:12975;top:713685;height:463;width:1417;" fillcolor="#FFFFFF" filled="t" stroked="t" coordsize="21600,21600" o:gfxdata="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fv9cK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r>
                          <w:rPr>
                            <w:rFonts w:hint="eastAsia"/>
                          </w:rPr>
                          <w:t>应急保障组</w:t>
                        </w:r>
                      </w:p>
                    </w:txbxContent>
                  </v:textbox>
                </v:shape>
                <v:shape id="_x0000_s1026" o:spid="_x0000_s1026" o:spt="202" type="#_x0000_t202" style="position:absolute;left:9556;top:709973;height:462;width:1264;" filled="f" stroked="f" coordsize="21600,21600" o:gfxdata="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XIBGugAAANwA&#10;AAAPAAAAAAAAAAEAIAAAACIAAABkcnMvZG93bnJldi54bWxQSwECFAAUAAAACACHTuJAMy8FnjsA&#10;AAA5AAAAEAAAAAAAAAABACAAAAAJAQAAZHJzL3NoYXBleG1sLnhtbFBLBQYAAAAABgAGAFsBAACz&#10;AwAAAAA=&#10;">
                  <v:fill on="f" focussize="0,0"/>
                  <v:stroke on="f" weight="1.5pt"/>
                  <v:imagedata o:title=""/>
                  <o:lock v:ext="edit" aspectratio="f"/>
                  <v:textbox>
                    <w:txbxContent>
                      <w:p>
                        <w:r>
                          <w:rPr>
                            <w:rFonts w:hint="eastAsia"/>
                          </w:rPr>
                          <w:t>信息报告</w:t>
                        </w:r>
                      </w:p>
                    </w:txbxContent>
                  </v:textbox>
                </v:shape>
                <v:shape id="_x0000_s1026" o:spid="_x0000_s1026" o:spt="34" type="#_x0000_t34" style="position:absolute;left:5678;top:714396;flip:x;height:76;width:590;rotation:5898240f;" filled="f" stroked="t" coordsize="21600,21600" o:gfxdata="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GjvQAA&#10;ANwAAAAPAAAAAAAAAAEAIAAAACIAAABkcnMvZG93bnJldi54bWxQSwECFAAUAAAACACHTuJAMy8F&#10;njsAAAA5AAAAEAAAAAAAAAABACAAAAAMAQAAZHJzL3NoYXBleG1sLnhtbFBLBQYAAAAABgAGAFsB&#10;AAC2AwAAAAA=&#10;" adj="10800">
                  <v:fill on="f" focussize="0,0"/>
                  <v:stroke weight="1.5pt" color="#000000" joinstyle="miter" endarrow="open"/>
                  <v:imagedata o:title=""/>
                  <o:lock v:ext="edit" aspectratio="f"/>
                </v:shape>
                <v:shape id="_x0000_s1026" o:spid="_x0000_s1026" o:spt="34" type="#_x0000_t34" style="position:absolute;left:7170;top:714389;flip:x;height:121;width:654;rotation:5898240f;" filled="f" stroked="t" coordsize="21600,21600" o:gfxdata="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KoPugAAANwA&#10;AAAPAAAAAAAAAAEAIAAAACIAAABkcnMvZG93bnJldi54bWxQSwECFAAUAAAACACHTuJAMy8FnjsA&#10;AAA5AAAAEAAAAAAAAAABACAAAAAJAQAAZHJzL3NoYXBleG1sLnhtbFBLBQYAAAAABgAGAFsBAACz&#10;AwAAAAA=&#10;" adj="10783">
                  <v:fill on="f" focussize="0,0"/>
                  <v:stroke weight="1.5pt" color="#000000" joinstyle="miter" endarrow="open"/>
                  <v:imagedata o:title=""/>
                  <o:lock v:ext="edit" aspectratio="f"/>
                </v:shape>
                <v:shape id="_x0000_s1026" o:spid="_x0000_s1026" o:spt="34" type="#_x0000_t34" style="position:absolute;left:10061;top:714409;height:215;width:664;rotation:5898240f;" filled="f" stroked="t" coordsize="21600,21600" o:gfxdata="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bJY28AAAA&#10;3AAAAA8AAAAAAAAAAQAgAAAAIgAAAGRycy9kb3ducmV2LnhtbFBLAQIUABQAAAAIAIdO4kAzLwWe&#10;OwAAADkAAAAQAAAAAAAAAAEAIAAAAAsBAABkcnMvc2hhcGV4bWwueG1sUEsFBgAAAAAGAAYAWwEA&#10;ALUDAAAAAA==&#10;" adj="10800">
                  <v:fill on="f" focussize="0,0"/>
                  <v:stroke weight="1.5pt" color="#000000" joinstyle="miter" endarrow="open"/>
                  <v:imagedata o:title=""/>
                  <o:lock v:ext="edit" aspectratio="f"/>
                </v:shape>
                <v:line id="_x0000_s1026" o:spid="_x0000_s1026" o:spt="20" style="position:absolute;left:12156;top:713033;height:634;width:0;" filled="f" stroked="t" coordsize="21600,21600" o:gfxdata="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CfRQ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shape id="_x0000_s1026" o:spid="_x0000_s1026" o:spt="202" type="#_x0000_t202" style="position:absolute;left:5271;top:714771;height:2342;width:1492;" fillcolor="#FFFFFF" filled="t" stroked="t" coordsize="21600,21600" o:gfxdata="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WUc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jc w:val="center"/>
                        </w:pPr>
                        <w:r>
                          <w:rPr>
                            <w:rFonts w:hint="eastAsia"/>
                          </w:rPr>
                          <w:t>收集汇总相关数据，开展事态分析；迅速组织切断污染源，明确防止污染物扩散的程序。</w:t>
                        </w:r>
                      </w:p>
                    </w:txbxContent>
                  </v:textbox>
                </v:shape>
                <v:shape id="_x0000_s1026" o:spid="_x0000_s1026" o:spt="202" type="#_x0000_t202" style="position:absolute;left:6855;top:714792;height:2313;width:1114;" fillcolor="#FFFFFF" filled="t" stroked="t" coordsize="21600,21600" o:gfxdata="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BwIe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jc w:val="center"/>
                        </w:pPr>
                        <w:r>
                          <w:rPr>
                            <w:rFonts w:hint="eastAsia"/>
                          </w:rPr>
                          <w:t>确定污染物扩散范围，做好大气、水体、土壤等应急监测。</w:t>
                        </w:r>
                      </w:p>
                    </w:txbxContent>
                  </v:textbox>
                </v:shape>
                <v:shape id="_x0000_s1026" o:spid="_x0000_s1026" o:spt="34" type="#_x0000_t34" style="position:absolute;left:8570;top:714376;flip:x;height:197;width:622;rotation:5898240f;" filled="f" stroked="t" coordsize="21600,21600" o:gfxdata="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Up9KugAAANwA&#10;AAAPAAAAAAAAAAEAIAAAACIAAABkcnMvZG93bnJldi54bWxQSwECFAAUAAAACACHTuJAMy8FnjsA&#10;AAA5AAAAEAAAAAAAAAABACAAAAAJAQAAZHJzL3NoYXBleG1sLnhtbFBLBQYAAAAABgAGAFsBAACz&#10;AwAAAAA=&#10;" adj="10783">
                  <v:fill on="f" focussize="0,0"/>
                  <v:stroke weight="1.5pt" color="#000000" joinstyle="miter" endarrow="open"/>
                  <v:imagedata o:title=""/>
                  <o:lock v:ext="edit" aspectratio="f"/>
                </v:shape>
                <v:shape id="_x0000_s1026" o:spid="_x0000_s1026" o:spt="202" type="#_x0000_t202" style="position:absolute;left:8064;top:714794;height:2332;width:1280;" fillcolor="#FFFFFF" filled="t" stroked="t" coordsize="21600,21600" o:gfxdata="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7a7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jc w:val="center"/>
                        </w:pPr>
                        <w:r>
                          <w:rPr>
                            <w:rFonts w:hint="eastAsia"/>
                          </w:rPr>
                          <w:t>组织开展伤病员医疗救治、应急心理援助；提出保护公众健康的措施建议。</w:t>
                        </w:r>
                      </w:p>
                    </w:txbxContent>
                  </v:textbox>
                </v:shape>
                <v:shape id="_x0000_s1026" o:spid="_x0000_s1026" o:spt="202" type="#_x0000_t202" style="position:absolute;left:13055;top:714841;height:2322;width:1121;" fillcolor="#FFFFFF" filled="t" stroked="t" coordsize="21600,21600" o:gfxdata="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jZjH7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jc w:val="center"/>
                        </w:pPr>
                        <w:r>
                          <w:rPr>
                            <w:rFonts w:hint="eastAsia"/>
                          </w:rPr>
                          <w:t>提供各类保障。</w:t>
                        </w:r>
                      </w:p>
                    </w:txbxContent>
                  </v:textbox>
                </v:shape>
                <v:shape id="_x0000_s1026" o:spid="_x0000_s1026" o:spt="34" type="#_x0000_t34" style="position:absolute;left:11698;top:714396;height:197;width:592;rotation:5898240f;" filled="f" stroked="t" coordsize="21600,21600" o:gfxdata="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FyyPvQAA&#10;ANwAAAAPAAAAAAAAAAEAIAAAACIAAABkcnMvZG93bnJldi54bWxQSwECFAAUAAAACACHTuJAMy8F&#10;njsAAAA5AAAAEAAAAAAAAAABACAAAAAMAQAAZHJzL3NoYXBleG1sLnhtbFBLBQYAAAAABgAGAFsB&#10;AAC2AwAAAAA=&#10;" adj="10764">
                  <v:fill on="f" focussize="0,0"/>
                  <v:stroke weight="1.5pt" color="#000000" joinstyle="miter" endarrow="open"/>
                  <v:imagedata o:title=""/>
                  <o:lock v:ext="edit" aspectratio="f"/>
                </v:shape>
                <v:shape id="_x0000_s1026" o:spid="_x0000_s1026" o:spt="202" type="#_x0000_t202" style="position:absolute;left:11436;top:714793;height:2342;width:1408;" fillcolor="#FFFFFF" filled="t" stroked="t" coordsize="21600,21600" o:gfxdata="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hY87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jc w:val="center"/>
                        </w:pPr>
                        <w:r>
                          <w:rPr>
                            <w:rFonts w:hint="eastAsia"/>
                          </w:rPr>
                          <w:t>组织开展事件进展、应急工作情况等权威信息发布，加强新闻宣传报道；正确应道舆论。</w:t>
                        </w:r>
                      </w:p>
                    </w:txbxContent>
                  </v:textbox>
                </v:shape>
                <v:shape id="_x0000_s1026" o:spid="_x0000_s1026" o:spt="34" type="#_x0000_t34" style="position:absolute;left:13413;top:714435;height:167;width:593;rotation:5898240f;" filled="f" stroked="t" coordsize="21600,21600" o:gfxdata="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fYye8AAAA&#10;3AAAAA8AAAAAAAAAAQAgAAAAIgAAAGRycy9kb3ducmV2LnhtbFBLAQIUABQAAAAIAIdO4kAzLwWe&#10;OwAAADkAAAAQAAAAAAAAAAEAIAAAAAsBAABkcnMvc2hhcGV4bWwueG1sUEsFBgAAAAAGAAYAWwEA&#10;ALUDAAAAAA==&#10;" adj="10782">
                  <v:fill on="f" focussize="0,0"/>
                  <v:stroke weight="1.5pt" color="#000000" joinstyle="miter" endarrow="open"/>
                  <v:imagedata o:title=""/>
                  <o:lock v:ext="edit" aspectratio="f"/>
                </v:shape>
                <v:shape id="_x0000_s1026" o:spid="_x0000_s1026" o:spt="202" type="#_x0000_t202" style="position:absolute;left:9424;top:714801;height:2335;width:1935;" fillcolor="#FFFFFF" filled="t" stroked="t" coordsize="21600,21600" o:gfxdata="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2ka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jc w:val="center"/>
                        </w:pPr>
                        <w:r>
                          <w:rPr>
                            <w:rFonts w:hint="eastAsia"/>
                          </w:rPr>
                          <w:t>加强受影响地区社会治安管理，严厉打击借机传播谣言制造社会恐慌、哄抢物资等违法犯罪行为；防止出现群体性事件，维护社会稳定。</w:t>
                        </w:r>
                      </w:p>
                    </w:txbxContent>
                  </v:textbox>
                </v:shape>
                <v:shape id="_x0000_s1026" o:spid="_x0000_s1026" o:spt="202" type="#_x0000_t202" style="position:absolute;left:14495;top:714811;height:2352;width:1240;" fillcolor="#FFFFFF" filled="t" stroked="t" coordsize="21600,21600" o:gfxdata="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fMgb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jc w:val="center"/>
                        </w:pPr>
                        <w:r>
                          <w:rPr>
                            <w:rFonts w:hint="eastAsia"/>
                            <w:color w:val="auto"/>
                            <w:kern w:val="2"/>
                            <w:sz w:val="21"/>
                            <w:szCs w:val="22"/>
                          </w:rPr>
                          <w:t>开展突发环境事件环境污染损害调查，评估、核实事件造成的损失情况</w:t>
                        </w:r>
                      </w:p>
                    </w:txbxContent>
                  </v:textbox>
                </v:shape>
                <v:shape id="_x0000_s1026" o:spid="_x0000_s1026" o:spt="202" type="#_x0000_t202" style="position:absolute;left:14505;top:713685;height:463;width:1388;" fillcolor="#FFFFFF" filled="t" stroked="t" coordsize="21600,21600" o:gfxdata="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Ya+h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r>
                          <w:rPr>
                            <w:rFonts w:hint="eastAsia"/>
                            <w:color w:val="auto"/>
                            <w:kern w:val="2"/>
                            <w:sz w:val="21"/>
                            <w:szCs w:val="22"/>
                          </w:rPr>
                          <w:t>调查评估组</w:t>
                        </w:r>
                      </w:p>
                    </w:txbxContent>
                  </v:textbox>
                </v:shape>
                <v:shape id="_x0000_s1026" o:spid="_x0000_s1026" o:spt="34" type="#_x0000_t34" style="position:absolute;left:14868;top:714390;height:167;width:593;rotation:5898240f;" filled="f" stroked="t" coordsize="21600,21600" o:gfxdata="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WlHW8AAAA&#10;3AAAAA8AAAAAAAAAAQAgAAAAIgAAAGRycy9kb3ducmV2LnhtbFBLAQIUABQAAAAIAIdO4kAzLwWe&#10;OwAAADkAAAAQAAAAAAAAAAEAIAAAAAsBAABkcnMvc2hhcGV4bWwueG1sUEsFBgAAAAAGAAYAWwEA&#10;ALUDAAAAAA==&#10;" adj="10782">
                  <v:fill on="f" focussize="0,0"/>
                  <v:stroke weight="1.5pt" color="#000000" joinstyle="miter" endarrow="open"/>
                  <v:imagedata o:title=""/>
                  <o:lock v:ext="edit" aspectratio="f"/>
                </v:shape>
                <v:line id="_x0000_s1026" o:spid="_x0000_s1026" o:spt="20" style="position:absolute;left:8941;top:713048;height:558;width:1;" filled="f" stroked="t" coordsize="21600,21600" o:gfxdata="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GDpB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w10:wrap type="none"/>
                <w10:anchorlock/>
              </v:group>
            </w:pict>
          </mc:Fallback>
        </mc:AlternateContent>
      </w:r>
    </w:p>
    <w:p>
      <w:pPr>
        <w:adjustRightInd w:val="0"/>
        <w:snapToGrid w:val="0"/>
        <w:spacing w:line="360" w:lineRule="auto"/>
        <w:ind w:firstLine="0" w:firstLineChars="0"/>
        <w:jc w:val="left"/>
        <w:outlineLvl w:val="0"/>
        <w:rPr>
          <w:rFonts w:hint="default" w:eastAsia="宋体"/>
          <w:b/>
          <w:bCs w:val="0"/>
          <w:color w:val="auto"/>
          <w:sz w:val="28"/>
          <w:szCs w:val="28"/>
          <w:lang w:val="en-US" w:eastAsia="zh-CN"/>
        </w:rPr>
      </w:pPr>
      <w:r>
        <w:rPr>
          <w:rFonts w:hint="default"/>
          <w:b/>
          <w:bCs w:val="0"/>
          <w:color w:val="auto"/>
          <w:sz w:val="28"/>
          <w:szCs w:val="28"/>
          <w:lang w:eastAsia="zh-CN"/>
        </w:rPr>
        <w:t>附件</w:t>
      </w:r>
      <w:r>
        <w:rPr>
          <w:rFonts w:hint="default"/>
          <w:b/>
          <w:bCs w:val="0"/>
          <w:color w:val="auto"/>
          <w:sz w:val="28"/>
          <w:szCs w:val="28"/>
          <w:lang w:val="en-US" w:eastAsia="zh-CN"/>
        </w:rPr>
        <w:t>5 应急通讯录</w:t>
      </w:r>
    </w:p>
    <w:p>
      <w:pPr>
        <w:spacing w:line="240" w:lineRule="auto"/>
        <w:ind w:firstLine="560" w:firstLineChars="200"/>
        <w:jc w:val="center"/>
        <w:rPr>
          <w:b/>
          <w:bCs/>
          <w:color w:val="auto"/>
          <w:sz w:val="28"/>
          <w:szCs w:val="28"/>
        </w:rPr>
      </w:pPr>
      <w:r>
        <w:rPr>
          <w:b/>
          <w:bCs/>
          <w:color w:val="auto"/>
          <w:sz w:val="28"/>
          <w:szCs w:val="28"/>
        </w:rPr>
        <w:t>表1城厢区突发环境事件应急成员单位通讯录</w:t>
      </w:r>
    </w:p>
    <w:tbl>
      <w:tblPr>
        <w:tblStyle w:val="9"/>
        <w:tblW w:w="9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34"/>
        <w:gridCol w:w="1267"/>
        <w:gridCol w:w="1632"/>
        <w:gridCol w:w="2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序号</w:t>
            </w:r>
          </w:p>
        </w:tc>
        <w:tc>
          <w:tcPr>
            <w:tcW w:w="3234"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单位</w:t>
            </w:r>
          </w:p>
        </w:tc>
        <w:tc>
          <w:tcPr>
            <w:tcW w:w="1267"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值班室</w:t>
            </w:r>
          </w:p>
        </w:tc>
        <w:tc>
          <w:tcPr>
            <w:tcW w:w="1632"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联系方式</w:t>
            </w:r>
          </w:p>
        </w:tc>
        <w:tc>
          <w:tcPr>
            <w:tcW w:w="2352"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区委宣传部</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2693221</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区府办</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2693753</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区应急管理局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2656133</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4</w:t>
            </w:r>
          </w:p>
        </w:tc>
        <w:tc>
          <w:tcPr>
            <w:tcW w:w="3234" w:type="dxa"/>
            <w:noWrap w:val="0"/>
            <w:vAlign w:val="center"/>
          </w:tcPr>
          <w:p>
            <w:pPr>
              <w:pStyle w:val="14"/>
              <w:spacing w:line="240" w:lineRule="atLeast"/>
              <w:rPr>
                <w:rFonts w:eastAsia="宋体"/>
                <w:color w:val="auto"/>
                <w:lang w:val="en-US" w:eastAsia="zh-CN"/>
              </w:rPr>
            </w:pPr>
            <w:r>
              <w:rPr>
                <w:rFonts w:hint="eastAsia" w:eastAsia="宋体"/>
                <w:color w:val="auto"/>
                <w:lang w:val="en-US" w:eastAsia="zh-CN"/>
              </w:rPr>
              <w:t>城厢生态环境局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12369</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5</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区农业农村局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2686709</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6</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区住建局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2693860</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7</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区环卫处</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2692749</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9</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区水利局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268670</w:t>
            </w:r>
            <w:r>
              <w:rPr>
                <w:rFonts w:hint="eastAsia" w:eastAsia="宋体"/>
                <w:color w:val="auto"/>
                <w:lang w:val="en-US" w:eastAsia="zh-CN"/>
              </w:rPr>
              <w:t>1</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10</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区城市管理行政执法局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2339128</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11</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区发展和改革局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2687533</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12</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区工信局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2693122</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13</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区自然资源局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2694970</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14</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区卫生健康局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2685618</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15</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区民政局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2691701</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16</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区财政局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2678658</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17</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区科技局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2692514</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18</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文化体育和旅游局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2687033</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19</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市场监管局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2692551</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20</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区公安分局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110</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22</w:t>
            </w:r>
          </w:p>
        </w:tc>
        <w:tc>
          <w:tcPr>
            <w:tcW w:w="3234" w:type="dxa"/>
            <w:noWrap w:val="0"/>
            <w:vAlign w:val="center"/>
          </w:tcPr>
          <w:p>
            <w:pPr>
              <w:pStyle w:val="14"/>
              <w:spacing w:line="240" w:lineRule="atLeast"/>
              <w:rPr>
                <w:rFonts w:eastAsia="宋体"/>
                <w:color w:val="auto"/>
                <w:lang w:val="en-US" w:eastAsia="zh-CN"/>
              </w:rPr>
            </w:pPr>
            <w:r>
              <w:rPr>
                <w:rFonts w:hint="eastAsia" w:eastAsia="宋体"/>
                <w:color w:val="auto"/>
                <w:lang w:val="en-US" w:eastAsia="zh-CN"/>
              </w:rPr>
              <w:t>区消防救援大队</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119</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23</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区气象局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2625163</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24</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区地震办</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2629006</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25</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区交通运输局</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2690412</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26</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莆田市第一医院</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120</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27</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华亭镇人民政府</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6738996</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28</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东海镇人民政府</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5363555</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29</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灵川镇人民政府</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5397905</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30</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常太镇人民政府</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2800070</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31</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凤凰山街道办事处</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2516025</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32</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霞林街道办事处</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2697272</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33</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龙桥街道办事处</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2659102</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34</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中国电信城厢分公司</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10000</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35</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中国联通莆田分公司</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10086</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36</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中国移动莆田分公司</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10010</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37</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国网莆田供电公司</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5266116</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38</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城厢区医院</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2385789</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39</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华林经济开发区</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2021133</w:t>
            </w:r>
          </w:p>
        </w:tc>
        <w:tc>
          <w:tcPr>
            <w:tcW w:w="2352"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35" w:type="dxa"/>
            <w:noWrap w:val="0"/>
            <w:vAlign w:val="center"/>
          </w:tcPr>
          <w:p>
            <w:pPr>
              <w:pStyle w:val="14"/>
              <w:spacing w:line="240" w:lineRule="atLeast"/>
              <w:rPr>
                <w:rFonts w:eastAsia="宋体"/>
                <w:color w:val="auto"/>
                <w:lang w:val="en-US" w:eastAsia="zh-CN"/>
              </w:rPr>
            </w:pPr>
            <w:r>
              <w:rPr>
                <w:rFonts w:eastAsia="宋体"/>
                <w:color w:val="auto"/>
                <w:lang w:val="en-US" w:eastAsia="zh-CN"/>
              </w:rPr>
              <w:t>40</w:t>
            </w:r>
          </w:p>
        </w:tc>
        <w:tc>
          <w:tcPr>
            <w:tcW w:w="3234" w:type="dxa"/>
            <w:noWrap w:val="0"/>
            <w:vAlign w:val="center"/>
          </w:tcPr>
          <w:p>
            <w:pPr>
              <w:pStyle w:val="14"/>
              <w:spacing w:line="240" w:lineRule="atLeast"/>
              <w:rPr>
                <w:rFonts w:eastAsia="宋体"/>
                <w:color w:val="auto"/>
                <w:lang w:val="en-US" w:eastAsia="zh-CN"/>
              </w:rPr>
            </w:pPr>
            <w:r>
              <w:rPr>
                <w:rFonts w:eastAsia="宋体"/>
                <w:color w:val="auto"/>
                <w:lang w:val="en-US" w:eastAsia="zh-CN"/>
              </w:rPr>
              <w:t>太湖工业园区</w:t>
            </w:r>
          </w:p>
        </w:tc>
        <w:tc>
          <w:tcPr>
            <w:tcW w:w="1267" w:type="dxa"/>
            <w:noWrap w:val="0"/>
            <w:vAlign w:val="center"/>
          </w:tcPr>
          <w:p>
            <w:pPr>
              <w:pStyle w:val="14"/>
              <w:spacing w:line="240" w:lineRule="atLeast"/>
              <w:rPr>
                <w:rFonts w:eastAsia="宋体"/>
                <w:color w:val="auto"/>
                <w:lang w:val="en-US" w:eastAsia="zh-CN"/>
              </w:rPr>
            </w:pPr>
            <w:r>
              <w:rPr>
                <w:rFonts w:eastAsia="宋体"/>
                <w:color w:val="auto"/>
                <w:lang w:val="en-US" w:eastAsia="zh-CN"/>
              </w:rPr>
              <w:t>值班室</w:t>
            </w:r>
          </w:p>
        </w:tc>
        <w:tc>
          <w:tcPr>
            <w:tcW w:w="1632" w:type="dxa"/>
            <w:noWrap w:val="0"/>
            <w:vAlign w:val="center"/>
          </w:tcPr>
          <w:p>
            <w:pPr>
              <w:pStyle w:val="14"/>
              <w:spacing w:line="240" w:lineRule="atLeast"/>
              <w:rPr>
                <w:rFonts w:eastAsia="宋体"/>
                <w:color w:val="auto"/>
                <w:lang w:val="en-US" w:eastAsia="zh-CN"/>
              </w:rPr>
            </w:pPr>
            <w:r>
              <w:rPr>
                <w:rFonts w:eastAsia="宋体"/>
                <w:color w:val="auto"/>
                <w:lang w:val="en-US" w:eastAsia="zh-CN"/>
              </w:rPr>
              <w:t>5387010</w:t>
            </w:r>
          </w:p>
        </w:tc>
        <w:tc>
          <w:tcPr>
            <w:tcW w:w="2352" w:type="dxa"/>
            <w:noWrap w:val="0"/>
            <w:vAlign w:val="center"/>
          </w:tcPr>
          <w:p>
            <w:pPr>
              <w:pStyle w:val="14"/>
              <w:spacing w:line="240" w:lineRule="atLeast"/>
              <w:rPr>
                <w:rFonts w:eastAsia="宋体"/>
                <w:color w:val="auto"/>
                <w:lang w:val="en-US" w:eastAsia="zh-CN"/>
              </w:rPr>
            </w:pPr>
          </w:p>
        </w:tc>
      </w:tr>
    </w:tbl>
    <w:p/>
    <w:p>
      <w:pPr>
        <w:adjustRightInd w:val="0"/>
        <w:snapToGrid w:val="0"/>
        <w:ind w:firstLine="480"/>
        <w:rPr>
          <w:color w:val="auto"/>
        </w:rPr>
      </w:pPr>
      <w:r>
        <w:rPr>
          <w:color w:val="auto"/>
        </w:rPr>
        <w:t>若发生突发环境事件可请求的外部救援单位通讯录详见表</w:t>
      </w:r>
      <w:r>
        <w:rPr>
          <w:rFonts w:hint="eastAsia"/>
          <w:color w:val="auto"/>
          <w:lang w:val="en-US" w:eastAsia="zh-CN"/>
        </w:rPr>
        <w:t>3</w:t>
      </w:r>
      <w:r>
        <w:rPr>
          <w:color w:val="auto"/>
        </w:rPr>
        <w:t>。</w:t>
      </w:r>
    </w:p>
    <w:p>
      <w:pPr>
        <w:ind w:firstLine="560" w:firstLineChars="200"/>
        <w:jc w:val="center"/>
        <w:rPr>
          <w:b/>
          <w:bCs/>
          <w:color w:val="auto"/>
          <w:sz w:val="28"/>
          <w:szCs w:val="28"/>
        </w:rPr>
      </w:pPr>
      <w:r>
        <w:rPr>
          <w:b/>
          <w:bCs/>
          <w:color w:val="auto"/>
          <w:sz w:val="28"/>
          <w:szCs w:val="28"/>
        </w:rPr>
        <w:t>表</w:t>
      </w:r>
      <w:r>
        <w:rPr>
          <w:rFonts w:hint="eastAsia"/>
          <w:b/>
          <w:bCs/>
          <w:color w:val="auto"/>
          <w:sz w:val="28"/>
          <w:szCs w:val="28"/>
          <w:lang w:val="en-US" w:eastAsia="zh-CN"/>
        </w:rPr>
        <w:t>2</w:t>
      </w:r>
      <w:r>
        <w:rPr>
          <w:b/>
          <w:bCs/>
          <w:color w:val="auto"/>
          <w:sz w:val="28"/>
          <w:szCs w:val="28"/>
        </w:rPr>
        <w:t>外部救援单位通讯录</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4077"/>
        <w:gridCol w:w="1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843"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单位</w:t>
            </w:r>
          </w:p>
        </w:tc>
        <w:tc>
          <w:tcPr>
            <w:tcW w:w="4077"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电话</w:t>
            </w:r>
          </w:p>
        </w:tc>
        <w:tc>
          <w:tcPr>
            <w:tcW w:w="1255" w:type="dxa"/>
            <w:noWrap w:val="0"/>
            <w:vAlign w:val="center"/>
          </w:tcPr>
          <w:p>
            <w:pPr>
              <w:pStyle w:val="14"/>
              <w:spacing w:line="240" w:lineRule="atLeast"/>
              <w:rPr>
                <w:rFonts w:eastAsia="宋体"/>
                <w:b/>
                <w:bCs/>
                <w:color w:val="auto"/>
                <w:lang w:val="en-US" w:eastAsia="zh-CN"/>
              </w:rPr>
            </w:pPr>
            <w:r>
              <w:rPr>
                <w:rFonts w:eastAsia="宋体"/>
                <w:b/>
                <w:bCs/>
                <w:color w:val="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福建省人民政府</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0591-87802245</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福建省生态环境厅</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0591-87866778</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福建省公安厅</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0591-87857808</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福建省应急管理厅</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0591-87521854</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福建省消防总队</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0591-87861908</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福建省水利厅</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0591-87512512</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fldChar w:fldCharType="begin"/>
            </w:r>
            <w:r>
              <w:rPr>
                <w:rFonts w:eastAsia="宋体"/>
                <w:color w:val="auto"/>
                <w:lang w:val="en-US" w:eastAsia="zh-CN"/>
              </w:rPr>
              <w:instrText xml:space="preserve"> HYPERLINK "http://www.baidu.com/link?url=wwf8HBvAGy1nYwZTDztSGYpWPz1qCL4DRzWyDVtjtxg4w1wJRDTqu1zn8n3oDvcX" \t "_blank" </w:instrText>
            </w:r>
            <w:r>
              <w:rPr>
                <w:rFonts w:eastAsia="宋体"/>
                <w:color w:val="auto"/>
                <w:lang w:val="en-US" w:eastAsia="zh-CN"/>
              </w:rPr>
              <w:fldChar w:fldCharType="separate"/>
            </w:r>
            <w:r>
              <w:rPr>
                <w:rFonts w:eastAsia="宋体"/>
                <w:color w:val="auto"/>
                <w:lang w:val="en-US" w:eastAsia="zh-CN"/>
              </w:rPr>
              <w:t>福建省自然资源厅</w:t>
            </w:r>
            <w:r>
              <w:rPr>
                <w:rFonts w:eastAsia="宋体"/>
                <w:color w:val="auto"/>
                <w:lang w:val="en-US" w:eastAsia="zh-CN"/>
              </w:rPr>
              <w:fldChar w:fldCharType="end"/>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0591-87665820</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福建省林业局</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0591-88608088</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fldChar w:fldCharType="begin"/>
            </w:r>
            <w:r>
              <w:rPr>
                <w:rFonts w:eastAsia="宋体"/>
                <w:color w:val="auto"/>
                <w:lang w:val="en-US" w:eastAsia="zh-CN"/>
              </w:rPr>
              <w:instrText xml:space="preserve"> HYPERLINK "http://www.baidu.com/link?url=8nS2WSJUahPIYsL5dRTJ5Qgo4vob89fR7eLIeNu0HW5xNdGq4K3rBG383K2H1rXdg1HNGiMNKMckRAclq2KWdI8e8Cin-J8jPnTNSej1wi3" \t "_blank" </w:instrText>
            </w:r>
            <w:r>
              <w:rPr>
                <w:rFonts w:eastAsia="宋体"/>
                <w:color w:val="auto"/>
                <w:lang w:val="en-US" w:eastAsia="zh-CN"/>
              </w:rPr>
              <w:fldChar w:fldCharType="separate"/>
            </w:r>
            <w:r>
              <w:rPr>
                <w:rFonts w:eastAsia="宋体"/>
                <w:color w:val="auto"/>
                <w:lang w:val="en-US" w:eastAsia="zh-CN"/>
              </w:rPr>
              <w:t>福建省立医院</w:t>
            </w:r>
            <w:r>
              <w:rPr>
                <w:rFonts w:eastAsia="宋体"/>
                <w:color w:val="auto"/>
                <w:lang w:val="en-US" w:eastAsia="zh-CN"/>
              </w:rPr>
              <w:fldChar w:fldCharType="end"/>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0591-87557768</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福建医科大学附属第一医院</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0591-87983333</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急救中心</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120</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火警</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119</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治安</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110</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气象</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12121</w:t>
            </w:r>
          </w:p>
        </w:tc>
        <w:tc>
          <w:tcPr>
            <w:tcW w:w="1255" w:type="dxa"/>
            <w:noWrap w:val="0"/>
            <w:vAlign w:val="center"/>
          </w:tcPr>
          <w:p>
            <w:pPr>
              <w:pStyle w:val="14"/>
              <w:spacing w:line="240" w:lineRule="atLeast"/>
              <w:rPr>
                <w:rFonts w:eastAsia="宋体"/>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3" w:type="dxa"/>
            <w:noWrap w:val="0"/>
            <w:vAlign w:val="center"/>
          </w:tcPr>
          <w:p>
            <w:pPr>
              <w:pStyle w:val="14"/>
              <w:spacing w:line="240" w:lineRule="atLeast"/>
              <w:rPr>
                <w:rFonts w:eastAsia="宋体"/>
                <w:color w:val="auto"/>
                <w:lang w:val="en-US" w:eastAsia="zh-CN"/>
              </w:rPr>
            </w:pPr>
            <w:r>
              <w:rPr>
                <w:rFonts w:eastAsia="宋体"/>
                <w:color w:val="auto"/>
                <w:lang w:val="en-US" w:eastAsia="zh-CN"/>
              </w:rPr>
              <w:t>道路交通</w:t>
            </w:r>
          </w:p>
        </w:tc>
        <w:tc>
          <w:tcPr>
            <w:tcW w:w="4077" w:type="dxa"/>
            <w:noWrap w:val="0"/>
            <w:vAlign w:val="center"/>
          </w:tcPr>
          <w:p>
            <w:pPr>
              <w:pStyle w:val="14"/>
              <w:spacing w:line="240" w:lineRule="atLeast"/>
              <w:rPr>
                <w:rFonts w:eastAsia="宋体"/>
                <w:color w:val="auto"/>
                <w:lang w:val="en-US" w:eastAsia="zh-CN"/>
              </w:rPr>
            </w:pPr>
            <w:r>
              <w:rPr>
                <w:rFonts w:eastAsia="宋体"/>
                <w:color w:val="auto"/>
                <w:lang w:val="en-US" w:eastAsia="zh-CN"/>
              </w:rPr>
              <w:t>122</w:t>
            </w:r>
          </w:p>
        </w:tc>
        <w:tc>
          <w:tcPr>
            <w:tcW w:w="1255" w:type="dxa"/>
            <w:noWrap w:val="0"/>
            <w:vAlign w:val="center"/>
          </w:tcPr>
          <w:p>
            <w:pPr>
              <w:pStyle w:val="14"/>
              <w:spacing w:line="240" w:lineRule="atLeast"/>
              <w:rPr>
                <w:rFonts w:eastAsia="宋体"/>
                <w:color w:val="auto"/>
                <w:lang w:val="en-US" w:eastAsia="zh-CN"/>
              </w:rPr>
            </w:pPr>
          </w:p>
        </w:tc>
      </w:tr>
    </w:tbl>
    <w:p>
      <w:pPr>
        <w:adjustRightInd w:val="0"/>
        <w:snapToGrid w:val="0"/>
        <w:ind w:firstLine="480"/>
        <w:rPr>
          <w:color w:val="auto"/>
        </w:rPr>
      </w:pPr>
    </w:p>
    <w:p>
      <w:pPr>
        <w:adjustRightInd w:val="0"/>
        <w:snapToGrid w:val="0"/>
        <w:ind w:firstLine="480"/>
        <w:rPr>
          <w:color w:val="auto"/>
        </w:rPr>
        <w:sectPr>
          <w:pgSz w:w="11907" w:h="16840"/>
          <w:pgMar w:top="1304" w:right="1304" w:bottom="1418" w:left="1304" w:header="851" w:footer="992" w:gutter="0"/>
          <w:cols w:space="720" w:num="1"/>
          <w:docGrid w:type="linesAndChars" w:linePitch="312" w:charSpace="0"/>
        </w:sectPr>
      </w:pPr>
    </w:p>
    <w:p>
      <w:pPr>
        <w:adjustRightInd w:val="0"/>
        <w:snapToGrid w:val="0"/>
        <w:ind w:firstLine="482"/>
        <w:jc w:val="center"/>
        <w:rPr>
          <w:b/>
          <w:bCs/>
          <w:color w:val="auto"/>
          <w:sz w:val="24"/>
          <w:szCs w:val="24"/>
        </w:rPr>
      </w:pPr>
      <w:r>
        <w:rPr>
          <w:b/>
          <w:bCs/>
          <w:color w:val="auto"/>
          <w:sz w:val="24"/>
          <w:szCs w:val="24"/>
        </w:rPr>
        <w:t>表</w:t>
      </w:r>
      <w:r>
        <w:rPr>
          <w:rFonts w:hint="eastAsia"/>
          <w:b/>
          <w:bCs/>
          <w:color w:val="auto"/>
          <w:sz w:val="24"/>
          <w:szCs w:val="24"/>
          <w:lang w:val="en-US" w:eastAsia="zh-CN"/>
        </w:rPr>
        <w:t>3</w:t>
      </w:r>
      <w:r>
        <w:rPr>
          <w:b/>
          <w:bCs/>
          <w:color w:val="auto"/>
          <w:sz w:val="24"/>
          <w:szCs w:val="24"/>
        </w:rPr>
        <w:t>环境应急专家组专家名单</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83"/>
        <w:gridCol w:w="964"/>
        <w:gridCol w:w="3660"/>
        <w:gridCol w:w="3274"/>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b/>
                <w:bCs/>
                <w:color w:val="auto"/>
                <w:lang w:val="en-US" w:eastAsia="zh-CN"/>
              </w:rPr>
            </w:pPr>
            <w:r>
              <w:rPr>
                <w:rFonts w:eastAsia="宋体"/>
                <w:b/>
                <w:bCs/>
                <w:color w:val="auto"/>
                <w:lang w:val="en-US" w:eastAsia="zh-CN"/>
              </w:rPr>
              <w:t>序号</w:t>
            </w:r>
          </w:p>
        </w:tc>
        <w:tc>
          <w:tcPr>
            <w:tcW w:w="1383" w:type="dxa"/>
            <w:noWrap w:val="0"/>
            <w:vAlign w:val="top"/>
          </w:tcPr>
          <w:p>
            <w:pPr>
              <w:pStyle w:val="14"/>
              <w:spacing w:line="240" w:lineRule="atLeast"/>
              <w:rPr>
                <w:rFonts w:eastAsia="宋体"/>
                <w:b/>
                <w:bCs/>
                <w:color w:val="auto"/>
                <w:lang w:val="en-US" w:eastAsia="zh-CN"/>
              </w:rPr>
            </w:pPr>
            <w:r>
              <w:rPr>
                <w:rFonts w:eastAsia="宋体"/>
                <w:b/>
                <w:bCs/>
                <w:color w:val="auto"/>
                <w:lang w:val="en-US" w:eastAsia="zh-CN"/>
              </w:rPr>
              <w:t>姓名</w:t>
            </w:r>
          </w:p>
        </w:tc>
        <w:tc>
          <w:tcPr>
            <w:tcW w:w="964" w:type="dxa"/>
            <w:noWrap w:val="0"/>
            <w:vAlign w:val="top"/>
          </w:tcPr>
          <w:p>
            <w:pPr>
              <w:pStyle w:val="14"/>
              <w:spacing w:line="240" w:lineRule="atLeast"/>
              <w:rPr>
                <w:rFonts w:eastAsia="宋体"/>
                <w:b/>
                <w:bCs/>
                <w:color w:val="auto"/>
                <w:lang w:val="en-US" w:eastAsia="zh-CN"/>
              </w:rPr>
            </w:pPr>
            <w:r>
              <w:rPr>
                <w:rFonts w:hint="eastAsia" w:eastAsia="宋体"/>
                <w:b/>
                <w:bCs/>
                <w:color w:val="auto"/>
                <w:lang w:val="en-US" w:eastAsia="zh-CN"/>
              </w:rPr>
              <w:t>性</w:t>
            </w:r>
            <w:r>
              <w:rPr>
                <w:rFonts w:eastAsia="宋体"/>
                <w:b/>
                <w:bCs/>
                <w:color w:val="auto"/>
                <w:lang w:val="en-US" w:eastAsia="zh-CN"/>
              </w:rPr>
              <w:t>别</w:t>
            </w:r>
          </w:p>
        </w:tc>
        <w:tc>
          <w:tcPr>
            <w:tcW w:w="3660" w:type="dxa"/>
            <w:noWrap w:val="0"/>
            <w:vAlign w:val="top"/>
          </w:tcPr>
          <w:p>
            <w:pPr>
              <w:pStyle w:val="14"/>
              <w:spacing w:line="240" w:lineRule="atLeast"/>
              <w:rPr>
                <w:rFonts w:eastAsia="宋体"/>
                <w:b/>
                <w:bCs/>
                <w:color w:val="auto"/>
                <w:lang w:val="en-US" w:eastAsia="zh-CN"/>
              </w:rPr>
            </w:pPr>
            <w:r>
              <w:rPr>
                <w:rFonts w:eastAsia="宋体"/>
                <w:b/>
                <w:bCs/>
                <w:color w:val="auto"/>
                <w:lang w:val="en-US" w:eastAsia="zh-CN"/>
              </w:rPr>
              <w:t>工作单位</w:t>
            </w:r>
          </w:p>
        </w:tc>
        <w:tc>
          <w:tcPr>
            <w:tcW w:w="3274" w:type="dxa"/>
            <w:noWrap w:val="0"/>
            <w:vAlign w:val="top"/>
          </w:tcPr>
          <w:p>
            <w:pPr>
              <w:pStyle w:val="14"/>
              <w:spacing w:line="240" w:lineRule="atLeast"/>
              <w:rPr>
                <w:rFonts w:eastAsia="宋体"/>
                <w:b/>
                <w:bCs/>
                <w:color w:val="auto"/>
                <w:lang w:val="en-US" w:eastAsia="zh-CN"/>
              </w:rPr>
            </w:pPr>
            <w:r>
              <w:rPr>
                <w:rFonts w:eastAsia="宋体"/>
                <w:b/>
                <w:bCs/>
                <w:color w:val="auto"/>
                <w:lang w:val="en-US" w:eastAsia="zh-CN"/>
              </w:rPr>
              <w:t>专业领域</w:t>
            </w:r>
          </w:p>
        </w:tc>
        <w:tc>
          <w:tcPr>
            <w:tcW w:w="2506" w:type="dxa"/>
            <w:noWrap w:val="0"/>
            <w:vAlign w:val="top"/>
          </w:tcPr>
          <w:p>
            <w:pPr>
              <w:pStyle w:val="14"/>
              <w:spacing w:line="240" w:lineRule="atLeast"/>
              <w:rPr>
                <w:rFonts w:eastAsia="宋体"/>
                <w:b/>
                <w:bCs/>
                <w:color w:val="auto"/>
                <w:lang w:val="en-US" w:eastAsia="zh-CN"/>
              </w:rPr>
            </w:pPr>
            <w:r>
              <w:rPr>
                <w:rFonts w:eastAsia="宋体"/>
                <w:b/>
                <w:bCs/>
                <w:color w:val="auto"/>
                <w:lang w:val="en-US" w:eastAsia="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边归国</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已退休</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环境应急</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会长、教授级高工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陈国英</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莆田市生态环境局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指挥专业</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科长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3</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李冬英</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女</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莆田市生态环境局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科长、工程师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4</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林爱新</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女</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莆田市生态环境局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植物学、环保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科长、高级工程师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5</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刘正贵</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莆田市生态环境局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博士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6</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赵黎辉</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莆田学院</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物理化学、环保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教授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7</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陈必邻</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已退休</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环保、动物学</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8</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欧黎闽</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女</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精细化工、环保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所长、高级工程师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9</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詹永东</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环境工程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10</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陈振洪</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生态学、环保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副所长、高级工程师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11</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肖金树</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农业环境保护</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12</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吕福春</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环保、生物化学</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13</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刘海英</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女</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大学分析化学、环保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14</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陈宇峰</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硅酸盐工程、环保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15</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李玉先</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环境工程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环评注册工程师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16</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龚昭星</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莆田市环境科学研究所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环境工程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17</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刘开国</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hint="eastAsia"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化学工程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18</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张志鹏</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hint="eastAsia"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土壤与农业化学</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副站长、高级工程师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19</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朱能文</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已退休</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大气探测、气象</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20</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陈荔峰</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电气自动化</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21</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史晓卫</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hint="eastAsia"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精细化工</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22</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陈维良</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福建省辐射环境监督站莆田分站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无线电、环境监测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23</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邱开华</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莆田市环境执法支队</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化学、环境监察</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24</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陈长青</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仙游生态环境局</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环境规划与管理</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股长、高级工程师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25</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肖永兴</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环境化学与监测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26</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龚美兰</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女</w:t>
            </w:r>
          </w:p>
        </w:tc>
        <w:tc>
          <w:tcPr>
            <w:tcW w:w="3660" w:type="dxa"/>
            <w:noWrap w:val="0"/>
            <w:vAlign w:val="top"/>
          </w:tcPr>
          <w:p>
            <w:pPr>
              <w:pStyle w:val="14"/>
              <w:spacing w:line="240" w:lineRule="atLeast"/>
              <w:rPr>
                <w:rFonts w:eastAsia="宋体"/>
                <w:color w:val="auto"/>
                <w:lang w:val="en-US" w:eastAsia="zh-CN"/>
              </w:rPr>
            </w:pPr>
            <w:r>
              <w:rPr>
                <w:rFonts w:hint="eastAsia"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分析化学</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27</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陈冰</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hint="eastAsia"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化学、环境监测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28</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刘赛男</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女</w:t>
            </w:r>
          </w:p>
        </w:tc>
        <w:tc>
          <w:tcPr>
            <w:tcW w:w="3660" w:type="dxa"/>
            <w:noWrap w:val="0"/>
            <w:vAlign w:val="top"/>
          </w:tcPr>
          <w:p>
            <w:pPr>
              <w:pStyle w:val="14"/>
              <w:spacing w:line="240" w:lineRule="atLeast"/>
              <w:rPr>
                <w:rFonts w:eastAsia="宋体"/>
                <w:color w:val="auto"/>
                <w:lang w:val="en-US" w:eastAsia="zh-CN"/>
              </w:rPr>
            </w:pPr>
            <w:r>
              <w:rPr>
                <w:rFonts w:hint="eastAsia" w:eastAsia="宋体"/>
                <w:color w:val="auto"/>
                <w:lang w:val="en-US" w:eastAsia="zh-CN"/>
              </w:rPr>
              <w:t>莆田市环境监测站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化工环保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29</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林文章</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秀屿区环境监察大队</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物理化学、环保</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股长、高级工程师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7" w:type="dxa"/>
            <w:noWrap w:val="0"/>
            <w:vAlign w:val="top"/>
          </w:tcPr>
          <w:p>
            <w:pPr>
              <w:pStyle w:val="14"/>
              <w:spacing w:line="240" w:lineRule="atLeast"/>
              <w:rPr>
                <w:rFonts w:eastAsia="宋体"/>
                <w:color w:val="auto"/>
                <w:lang w:val="en-US" w:eastAsia="zh-CN"/>
              </w:rPr>
            </w:pPr>
            <w:r>
              <w:rPr>
                <w:rFonts w:eastAsia="宋体"/>
                <w:color w:val="auto"/>
                <w:lang w:val="en-US" w:eastAsia="zh-CN"/>
              </w:rPr>
              <w:t>30</w:t>
            </w:r>
          </w:p>
        </w:tc>
        <w:tc>
          <w:tcPr>
            <w:tcW w:w="1383" w:type="dxa"/>
            <w:noWrap w:val="0"/>
            <w:vAlign w:val="top"/>
          </w:tcPr>
          <w:p>
            <w:pPr>
              <w:pStyle w:val="14"/>
              <w:spacing w:line="240" w:lineRule="atLeast"/>
              <w:rPr>
                <w:rFonts w:eastAsia="宋体"/>
                <w:color w:val="auto"/>
                <w:lang w:val="en-US" w:eastAsia="zh-CN"/>
              </w:rPr>
            </w:pPr>
            <w:r>
              <w:rPr>
                <w:rFonts w:eastAsia="宋体"/>
                <w:color w:val="auto"/>
                <w:lang w:val="en-US" w:eastAsia="zh-CN"/>
              </w:rPr>
              <w:t>龚锦泰</w:t>
            </w:r>
          </w:p>
        </w:tc>
        <w:tc>
          <w:tcPr>
            <w:tcW w:w="964" w:type="dxa"/>
            <w:noWrap w:val="0"/>
            <w:vAlign w:val="top"/>
          </w:tcPr>
          <w:p>
            <w:pPr>
              <w:pStyle w:val="14"/>
              <w:spacing w:line="240" w:lineRule="atLeast"/>
              <w:rPr>
                <w:rFonts w:eastAsia="宋体"/>
                <w:color w:val="auto"/>
                <w:lang w:val="en-US" w:eastAsia="zh-CN"/>
              </w:rPr>
            </w:pPr>
            <w:r>
              <w:rPr>
                <w:rFonts w:eastAsia="宋体"/>
                <w:color w:val="auto"/>
                <w:lang w:val="en-US" w:eastAsia="zh-CN"/>
              </w:rPr>
              <w:t>男</w:t>
            </w:r>
          </w:p>
        </w:tc>
        <w:tc>
          <w:tcPr>
            <w:tcW w:w="3660" w:type="dxa"/>
            <w:noWrap w:val="0"/>
            <w:vAlign w:val="top"/>
          </w:tcPr>
          <w:p>
            <w:pPr>
              <w:pStyle w:val="14"/>
              <w:spacing w:line="240" w:lineRule="atLeast"/>
              <w:rPr>
                <w:rFonts w:eastAsia="宋体"/>
                <w:color w:val="auto"/>
                <w:lang w:val="en-US" w:eastAsia="zh-CN"/>
              </w:rPr>
            </w:pPr>
            <w:r>
              <w:rPr>
                <w:rFonts w:eastAsia="宋体"/>
                <w:color w:val="auto"/>
                <w:lang w:val="en-US" w:eastAsia="zh-CN"/>
              </w:rPr>
              <w:t>莆田市环境监测中心站</w:t>
            </w:r>
          </w:p>
        </w:tc>
        <w:tc>
          <w:tcPr>
            <w:tcW w:w="3274" w:type="dxa"/>
            <w:noWrap w:val="0"/>
            <w:vAlign w:val="top"/>
          </w:tcPr>
          <w:p>
            <w:pPr>
              <w:pStyle w:val="14"/>
              <w:spacing w:line="240" w:lineRule="atLeast"/>
              <w:rPr>
                <w:rFonts w:eastAsia="宋体"/>
                <w:color w:val="auto"/>
                <w:lang w:val="en-US" w:eastAsia="zh-CN"/>
              </w:rPr>
            </w:pPr>
            <w:r>
              <w:rPr>
                <w:rFonts w:eastAsia="宋体"/>
                <w:color w:val="auto"/>
                <w:lang w:val="en-US" w:eastAsia="zh-CN"/>
              </w:rPr>
              <w:t>航海、环境监测</w:t>
            </w:r>
          </w:p>
        </w:tc>
        <w:tc>
          <w:tcPr>
            <w:tcW w:w="2506" w:type="dxa"/>
            <w:noWrap w:val="0"/>
            <w:vAlign w:val="top"/>
          </w:tcPr>
          <w:p>
            <w:pPr>
              <w:pStyle w:val="14"/>
              <w:spacing w:line="240" w:lineRule="atLeast"/>
              <w:rPr>
                <w:rFonts w:eastAsia="宋体"/>
                <w:color w:val="auto"/>
                <w:lang w:val="en-US" w:eastAsia="zh-CN"/>
              </w:rPr>
            </w:pPr>
            <w:r>
              <w:rPr>
                <w:rFonts w:eastAsia="宋体"/>
                <w:color w:val="auto"/>
                <w:lang w:val="en-US" w:eastAsia="zh-CN"/>
              </w:rPr>
              <w:t>高级工程师</w:t>
            </w:r>
          </w:p>
        </w:tc>
      </w:tr>
    </w:tbl>
    <w:p>
      <w:pPr>
        <w:adjustRightInd w:val="0"/>
        <w:snapToGrid w:val="0"/>
        <w:spacing w:line="360" w:lineRule="auto"/>
        <w:outlineLvl w:val="0"/>
        <w:rPr>
          <w:b/>
          <w:color w:val="auto"/>
          <w:sz w:val="32"/>
          <w:szCs w:val="32"/>
        </w:rPr>
        <w:sectPr>
          <w:headerReference r:id="rId27" w:type="default"/>
          <w:footerReference r:id="rId28" w:type="default"/>
          <w:pgSz w:w="16838" w:h="11905" w:orient="landscape"/>
          <w:pgMar w:top="1304" w:right="1304" w:bottom="1304" w:left="1417" w:header="850" w:footer="992" w:gutter="0"/>
          <w:cols w:space="0" w:num="1"/>
          <w:rtlGutter w:val="0"/>
          <w:docGrid w:type="linesAndChars" w:linePitch="320" w:charSpace="0"/>
        </w:sectPr>
      </w:pPr>
    </w:p>
    <w:p>
      <w:pPr>
        <w:adjustRightInd w:val="0"/>
        <w:snapToGrid w:val="0"/>
        <w:spacing w:line="360" w:lineRule="auto"/>
        <w:jc w:val="left"/>
        <w:outlineLvl w:val="0"/>
        <w:rPr>
          <w:b/>
          <w:color w:val="auto"/>
          <w:sz w:val="28"/>
          <w:szCs w:val="28"/>
        </w:rPr>
      </w:pPr>
      <w:r>
        <w:rPr>
          <w:b/>
          <w:color w:val="auto"/>
          <w:sz w:val="28"/>
          <w:szCs w:val="28"/>
        </w:rPr>
        <w:t>附件</w:t>
      </w:r>
      <w:r>
        <w:rPr>
          <w:rFonts w:hint="eastAsia"/>
          <w:b/>
          <w:color w:val="auto"/>
          <w:sz w:val="28"/>
          <w:szCs w:val="28"/>
          <w:lang w:val="en-US" w:eastAsia="zh-CN"/>
        </w:rPr>
        <w:t>6</w:t>
      </w:r>
      <w:r>
        <w:rPr>
          <w:b/>
          <w:color w:val="auto"/>
          <w:sz w:val="28"/>
          <w:szCs w:val="28"/>
        </w:rPr>
        <w:t>城厢区突发环境事件应急预案编制说明</w:t>
      </w:r>
      <w:bookmarkEnd w:id="490"/>
      <w:bookmarkEnd w:id="491"/>
      <w:bookmarkEnd w:id="492"/>
    </w:p>
    <w:p>
      <w:pPr>
        <w:adjustRightInd w:val="0"/>
        <w:snapToGrid w:val="0"/>
        <w:spacing w:line="360" w:lineRule="auto"/>
        <w:ind w:firstLine="624"/>
        <w:rPr>
          <w:b/>
          <w:color w:val="auto"/>
          <w:sz w:val="32"/>
          <w:szCs w:val="32"/>
        </w:rPr>
      </w:pPr>
      <w:bookmarkStart w:id="493" w:name="_Toc7706"/>
      <w:r>
        <w:rPr>
          <w:b/>
          <w:color w:val="auto"/>
          <w:sz w:val="32"/>
          <w:szCs w:val="32"/>
        </w:rPr>
        <w:t>一、编制过程概述</w:t>
      </w:r>
      <w:bookmarkEnd w:id="493"/>
    </w:p>
    <w:p>
      <w:pPr>
        <w:adjustRightInd w:val="0"/>
        <w:snapToGrid w:val="0"/>
        <w:spacing w:line="360" w:lineRule="auto"/>
        <w:ind w:firstLine="640" w:firstLineChars="200"/>
        <w:rPr>
          <w:color w:val="auto"/>
          <w:sz w:val="32"/>
          <w:szCs w:val="32"/>
        </w:rPr>
      </w:pPr>
      <w:r>
        <w:rPr>
          <w:color w:val="auto"/>
          <w:sz w:val="32"/>
          <w:szCs w:val="32"/>
        </w:rPr>
        <w:t>莆田市城厢区人民政府分别于2017年发布并备案了莆田市城厢区突发环境事件应急预案。鉴于《行政区域突发环境事件风险评估推荐方法》的发布以及辖区风险源的变化，城厢区人民政府决定对莆田市城厢区突发环境事件应急预案（2017版）进行修编。</w:t>
      </w:r>
    </w:p>
    <w:p>
      <w:pPr>
        <w:adjustRightInd w:val="0"/>
        <w:snapToGrid w:val="0"/>
        <w:spacing w:line="360" w:lineRule="auto"/>
        <w:ind w:firstLine="640" w:firstLineChars="200"/>
        <w:rPr>
          <w:color w:val="auto"/>
          <w:sz w:val="32"/>
          <w:szCs w:val="32"/>
        </w:rPr>
      </w:pPr>
      <w:r>
        <w:rPr>
          <w:color w:val="auto"/>
          <w:sz w:val="32"/>
          <w:szCs w:val="32"/>
        </w:rPr>
        <w:t>突发性环境污染事件应急预案是预防和控制事故发生及防止事故扩大的最有效方法之一，是莆田市城厢区环保管理体系中重要组成部分。它可降低污染事故后果对环境的影响程度，以对危险源的评价和事故预测结果为依据而预先制定的污染事故控制和消减方案，是事故救援活动和事故后果处理的行动指南。</w:t>
      </w:r>
    </w:p>
    <w:p>
      <w:pPr>
        <w:adjustRightInd w:val="0"/>
        <w:snapToGrid w:val="0"/>
        <w:spacing w:line="360" w:lineRule="auto"/>
        <w:ind w:firstLine="640" w:firstLineChars="200"/>
        <w:rPr>
          <w:color w:val="auto"/>
          <w:sz w:val="32"/>
          <w:szCs w:val="32"/>
        </w:rPr>
      </w:pPr>
      <w:r>
        <w:rPr>
          <w:color w:val="auto"/>
          <w:sz w:val="32"/>
          <w:szCs w:val="32"/>
        </w:rPr>
        <w:t>为加强对莆田市城厢区突发性环境污染事故的综合处置能力，提高紧急救援反应速度和协调水平，控制和减少环境污染事故的危害，将突发危机事件对人员、财产和环境造成的损失降至最小程度，最大限度地保障人民群众的生命财产安全，特制定本预案。</w:t>
      </w:r>
      <w:r>
        <w:rPr>
          <w:rFonts w:hint="eastAsia"/>
          <w:color w:val="auto"/>
          <w:sz w:val="32"/>
          <w:szCs w:val="32"/>
        </w:rPr>
        <w:t>2019年城厢区共参与或组织3次应急演练，其中综合应急演练1次、饮用水源地突发环境事件应急演练1次，桌面突发环境事件应急演练1次。</w:t>
      </w:r>
    </w:p>
    <w:p>
      <w:pPr>
        <w:adjustRightInd w:val="0"/>
        <w:snapToGrid w:val="0"/>
        <w:spacing w:line="360" w:lineRule="auto"/>
        <w:ind w:firstLine="640" w:firstLineChars="200"/>
        <w:rPr>
          <w:color w:val="auto"/>
          <w:sz w:val="32"/>
          <w:szCs w:val="32"/>
        </w:rPr>
      </w:pPr>
      <w:r>
        <w:rPr>
          <w:color w:val="auto"/>
          <w:sz w:val="32"/>
          <w:szCs w:val="32"/>
        </w:rPr>
        <w:t>根据《中华人民共和国环境保护法》、《国家突发环境事件应急预案》（国办函〔2014〕119号）、《突发环境事件应急管理办法》（部令第34号）及其他防治环境污染的有关法律法规，</w:t>
      </w:r>
      <w:r>
        <w:rPr>
          <w:rFonts w:hint="eastAsia"/>
          <w:color w:val="auto"/>
          <w:sz w:val="32"/>
          <w:szCs w:val="32"/>
        </w:rPr>
        <w:t>以及应急演练过程中发现的不足，特此对</w:t>
      </w:r>
      <w:r>
        <w:rPr>
          <w:color w:val="auto"/>
          <w:sz w:val="32"/>
          <w:szCs w:val="32"/>
        </w:rPr>
        <w:t>莆田市城厢区突发环境事件应急预案修订。</w:t>
      </w:r>
    </w:p>
    <w:p>
      <w:pPr>
        <w:adjustRightInd w:val="0"/>
        <w:snapToGrid w:val="0"/>
        <w:spacing w:line="360" w:lineRule="auto"/>
        <w:ind w:firstLine="640" w:firstLineChars="200"/>
        <w:rPr>
          <w:color w:val="auto"/>
          <w:sz w:val="32"/>
          <w:szCs w:val="32"/>
        </w:rPr>
      </w:pPr>
      <w:r>
        <w:rPr>
          <w:color w:val="auto"/>
          <w:sz w:val="32"/>
          <w:szCs w:val="32"/>
        </w:rPr>
        <w:t>本预案编制过程主要从建立应急预案编制组、开展危险与应急能力分析、危险源及风险分析等几方面进行。</w:t>
      </w:r>
    </w:p>
    <w:p>
      <w:pPr>
        <w:adjustRightInd w:val="0"/>
        <w:snapToGrid w:val="0"/>
        <w:spacing w:line="360" w:lineRule="auto"/>
        <w:ind w:firstLine="640" w:firstLineChars="200"/>
        <w:rPr>
          <w:color w:val="auto"/>
          <w:sz w:val="32"/>
          <w:szCs w:val="32"/>
        </w:rPr>
      </w:pPr>
      <w:r>
        <w:rPr>
          <w:color w:val="auto"/>
          <w:sz w:val="32"/>
          <w:szCs w:val="32"/>
        </w:rPr>
        <w:t>（1）成立环境应急预案编制组；明确编制组组长和成员组成、工作任务、编制计划和经费预算；开展前期资料收集。</w:t>
      </w:r>
    </w:p>
    <w:p>
      <w:pPr>
        <w:adjustRightInd w:val="0"/>
        <w:snapToGrid w:val="0"/>
        <w:spacing w:line="360" w:lineRule="auto"/>
        <w:ind w:firstLine="640" w:firstLineChars="200"/>
        <w:rPr>
          <w:color w:val="auto"/>
          <w:sz w:val="32"/>
          <w:szCs w:val="32"/>
        </w:rPr>
      </w:pPr>
      <w:r>
        <w:rPr>
          <w:color w:val="auto"/>
          <w:sz w:val="32"/>
          <w:szCs w:val="32"/>
        </w:rPr>
        <w:t>（2）开展《城厢区行政区域突发环境事件风险评估》和《城厢区应急资源调查》。</w:t>
      </w:r>
    </w:p>
    <w:p>
      <w:pPr>
        <w:adjustRightInd w:val="0"/>
        <w:snapToGrid w:val="0"/>
        <w:spacing w:line="360" w:lineRule="auto"/>
        <w:ind w:firstLine="640" w:firstLineChars="200"/>
        <w:rPr>
          <w:color w:val="auto"/>
          <w:sz w:val="32"/>
          <w:szCs w:val="32"/>
        </w:rPr>
      </w:pPr>
      <w:r>
        <w:rPr>
          <w:color w:val="auto"/>
          <w:sz w:val="32"/>
          <w:szCs w:val="32"/>
        </w:rPr>
        <w:t>（3）修订突发环境事件应急预案。</w:t>
      </w:r>
    </w:p>
    <w:p>
      <w:pPr>
        <w:adjustRightInd w:val="0"/>
        <w:snapToGrid w:val="0"/>
        <w:spacing w:line="360" w:lineRule="auto"/>
        <w:ind w:firstLine="640" w:firstLineChars="200"/>
        <w:rPr>
          <w:color w:val="auto"/>
          <w:sz w:val="32"/>
          <w:szCs w:val="32"/>
        </w:rPr>
      </w:pPr>
      <w:r>
        <w:rPr>
          <w:color w:val="auto"/>
          <w:sz w:val="32"/>
          <w:szCs w:val="32"/>
        </w:rPr>
        <w:t>（4）组织应急预案评审。</w:t>
      </w:r>
    </w:p>
    <w:p>
      <w:pPr>
        <w:adjustRightInd w:val="0"/>
        <w:snapToGrid w:val="0"/>
        <w:spacing w:line="360" w:lineRule="auto"/>
        <w:ind w:firstLine="640" w:firstLineChars="200"/>
        <w:rPr>
          <w:color w:val="auto"/>
          <w:sz w:val="32"/>
          <w:szCs w:val="32"/>
        </w:rPr>
      </w:pPr>
      <w:r>
        <w:rPr>
          <w:color w:val="auto"/>
          <w:sz w:val="32"/>
          <w:szCs w:val="32"/>
        </w:rPr>
        <w:t>（5）预案备案。</w:t>
      </w:r>
    </w:p>
    <w:p>
      <w:pPr>
        <w:adjustRightInd w:val="0"/>
        <w:snapToGrid w:val="0"/>
        <w:spacing w:line="360" w:lineRule="auto"/>
        <w:ind w:firstLine="643" w:firstLineChars="200"/>
        <w:rPr>
          <w:b/>
          <w:color w:val="auto"/>
          <w:sz w:val="32"/>
          <w:szCs w:val="32"/>
        </w:rPr>
      </w:pPr>
      <w:bookmarkStart w:id="494" w:name="_Toc17760"/>
      <w:r>
        <w:rPr>
          <w:b/>
          <w:color w:val="auto"/>
          <w:sz w:val="32"/>
          <w:szCs w:val="32"/>
        </w:rPr>
        <w:t>二、重点内容说明</w:t>
      </w:r>
      <w:bookmarkEnd w:id="494"/>
    </w:p>
    <w:p>
      <w:pPr>
        <w:adjustRightInd w:val="0"/>
        <w:snapToGrid w:val="0"/>
        <w:spacing w:line="360" w:lineRule="auto"/>
        <w:ind w:firstLine="640" w:firstLineChars="200"/>
        <w:rPr>
          <w:color w:val="auto"/>
          <w:sz w:val="32"/>
          <w:szCs w:val="32"/>
        </w:rPr>
      </w:pPr>
      <w:r>
        <w:rPr>
          <w:color w:val="auto"/>
          <w:sz w:val="32"/>
          <w:szCs w:val="32"/>
        </w:rPr>
        <w:t>本次应急预案修编重点主要包括以下几个内容：</w:t>
      </w:r>
    </w:p>
    <w:p>
      <w:pPr>
        <w:adjustRightInd w:val="0"/>
        <w:snapToGrid w:val="0"/>
        <w:spacing w:line="360" w:lineRule="auto"/>
        <w:ind w:firstLine="640" w:firstLineChars="200"/>
        <w:rPr>
          <w:color w:val="auto"/>
          <w:sz w:val="32"/>
          <w:szCs w:val="32"/>
        </w:rPr>
      </w:pPr>
      <w:r>
        <w:rPr>
          <w:color w:val="auto"/>
          <w:sz w:val="32"/>
          <w:szCs w:val="32"/>
        </w:rPr>
        <w:t>1、根据生态环境部2018年颁发的《行政区域突发环境事件风险评估推荐方法》编制《城厢区行政区域突发环境事件风险评估》。</w:t>
      </w:r>
    </w:p>
    <w:p>
      <w:pPr>
        <w:adjustRightInd w:val="0"/>
        <w:snapToGrid w:val="0"/>
        <w:spacing w:line="360" w:lineRule="auto"/>
        <w:ind w:firstLine="640" w:firstLineChars="200"/>
        <w:rPr>
          <w:color w:val="auto"/>
          <w:sz w:val="32"/>
          <w:szCs w:val="32"/>
        </w:rPr>
      </w:pPr>
      <w:r>
        <w:rPr>
          <w:color w:val="auto"/>
          <w:sz w:val="32"/>
          <w:szCs w:val="32"/>
        </w:rPr>
        <w:t>2、完善编制依据</w:t>
      </w:r>
    </w:p>
    <w:p>
      <w:pPr>
        <w:adjustRightInd w:val="0"/>
        <w:snapToGrid w:val="0"/>
        <w:spacing w:line="360" w:lineRule="auto"/>
        <w:ind w:firstLine="640" w:firstLineChars="200"/>
        <w:rPr>
          <w:color w:val="auto"/>
          <w:sz w:val="32"/>
          <w:szCs w:val="32"/>
        </w:rPr>
      </w:pPr>
      <w:r>
        <w:rPr>
          <w:color w:val="auto"/>
          <w:sz w:val="32"/>
          <w:szCs w:val="32"/>
        </w:rPr>
        <w:t>3、更新应急通讯录及应急物资</w:t>
      </w:r>
      <w:r>
        <w:rPr>
          <w:rFonts w:hint="eastAsia"/>
          <w:color w:val="auto"/>
          <w:sz w:val="32"/>
          <w:szCs w:val="32"/>
        </w:rPr>
        <w:t>、</w:t>
      </w:r>
      <w:r>
        <w:rPr>
          <w:color w:val="auto"/>
          <w:sz w:val="32"/>
          <w:szCs w:val="32"/>
        </w:rPr>
        <w:t>完善机构职责。</w:t>
      </w:r>
    </w:p>
    <w:p>
      <w:pPr>
        <w:adjustRightInd w:val="0"/>
        <w:snapToGrid w:val="0"/>
        <w:spacing w:line="360" w:lineRule="auto"/>
        <w:ind w:firstLine="640" w:firstLineChars="200"/>
        <w:rPr>
          <w:color w:val="auto"/>
          <w:sz w:val="32"/>
          <w:szCs w:val="32"/>
        </w:rPr>
      </w:pPr>
      <w:r>
        <w:rPr>
          <w:color w:val="auto"/>
          <w:sz w:val="32"/>
          <w:szCs w:val="32"/>
        </w:rPr>
        <w:t>3、完善预案适用范围。</w:t>
      </w:r>
    </w:p>
    <w:p>
      <w:pPr>
        <w:adjustRightInd w:val="0"/>
        <w:snapToGrid w:val="0"/>
        <w:spacing w:line="360" w:lineRule="auto"/>
        <w:ind w:firstLine="640" w:firstLineChars="200"/>
        <w:rPr>
          <w:color w:val="auto"/>
          <w:sz w:val="32"/>
          <w:szCs w:val="32"/>
        </w:rPr>
      </w:pPr>
      <w:r>
        <w:rPr>
          <w:color w:val="auto"/>
          <w:sz w:val="32"/>
          <w:szCs w:val="32"/>
        </w:rPr>
        <w:t>4、细化各应急成员单位工作职责。</w:t>
      </w:r>
    </w:p>
    <w:p>
      <w:pPr>
        <w:adjustRightInd w:val="0"/>
        <w:snapToGrid w:val="0"/>
        <w:spacing w:line="360" w:lineRule="auto"/>
        <w:ind w:firstLine="643" w:firstLineChars="200"/>
        <w:rPr>
          <w:b/>
          <w:color w:val="auto"/>
          <w:sz w:val="32"/>
          <w:szCs w:val="32"/>
        </w:rPr>
      </w:pPr>
      <w:bookmarkStart w:id="495" w:name="_Toc16811"/>
      <w:r>
        <w:rPr>
          <w:b/>
          <w:color w:val="auto"/>
          <w:sz w:val="32"/>
          <w:szCs w:val="32"/>
        </w:rPr>
        <w:t>三、征求意见及采纳情况说明</w:t>
      </w:r>
      <w:bookmarkEnd w:id="495"/>
    </w:p>
    <w:p>
      <w:pPr>
        <w:adjustRightInd w:val="0"/>
        <w:snapToGrid w:val="0"/>
        <w:spacing w:line="360" w:lineRule="auto"/>
        <w:ind w:firstLine="640" w:firstLineChars="200"/>
        <w:rPr>
          <w:color w:val="auto"/>
          <w:sz w:val="32"/>
          <w:szCs w:val="32"/>
        </w:rPr>
      </w:pPr>
      <w:r>
        <w:rPr>
          <w:color w:val="auto"/>
          <w:sz w:val="32"/>
          <w:szCs w:val="32"/>
        </w:rPr>
        <w:t>为了充分了解城厢区内居民对该预案的了解情况，编制单位于编制应急预案期间以现场走访的形式对“热点区域”附近的居民进行了调查。大部分受访者认为本项目主要存在化学品泄露对周边水环境造成的环境风险以及火灾对周边造成的大气环境污染，希望风险公司在环境管理方面多关注危险化学品的储存的安全、环境管理措施。</w:t>
      </w:r>
    </w:p>
    <w:p>
      <w:pPr>
        <w:adjustRightInd w:val="0"/>
        <w:snapToGrid w:val="0"/>
        <w:spacing w:line="360" w:lineRule="auto"/>
        <w:ind w:firstLine="640" w:firstLineChars="200"/>
        <w:rPr>
          <w:color w:val="auto"/>
          <w:sz w:val="32"/>
          <w:szCs w:val="32"/>
        </w:rPr>
      </w:pPr>
      <w:r>
        <w:rPr>
          <w:color w:val="auto"/>
          <w:sz w:val="32"/>
          <w:szCs w:val="32"/>
        </w:rPr>
        <w:t>城厢区人民政府对公众建议十分重视，对于公众提出的合理建议和意见，表示予以采纳。将认真落实本预案所提出的要求，提高对突发环境事件的应对能力，防止或缓解污染事故给周围人群的生命财产造成危害，将突发环境事件造成的影响降至最小限度。</w:t>
      </w:r>
    </w:p>
    <w:p>
      <w:pPr>
        <w:adjustRightInd w:val="0"/>
        <w:snapToGrid w:val="0"/>
        <w:spacing w:line="360" w:lineRule="auto"/>
        <w:ind w:firstLine="643" w:firstLineChars="200"/>
        <w:rPr>
          <w:b/>
          <w:color w:val="auto"/>
          <w:sz w:val="32"/>
          <w:szCs w:val="32"/>
        </w:rPr>
      </w:pPr>
      <w:bookmarkStart w:id="496" w:name="_Toc22885"/>
      <w:r>
        <w:rPr>
          <w:b/>
          <w:color w:val="auto"/>
          <w:sz w:val="32"/>
          <w:szCs w:val="32"/>
        </w:rPr>
        <w:t>四、评审情况说明</w:t>
      </w:r>
      <w:bookmarkEnd w:id="496"/>
    </w:p>
    <w:p>
      <w:pPr>
        <w:adjustRightInd w:val="0"/>
        <w:snapToGrid w:val="0"/>
        <w:spacing w:line="360" w:lineRule="auto"/>
        <w:ind w:firstLine="640" w:firstLineChars="200"/>
        <w:rPr>
          <w:color w:val="auto"/>
          <w:sz w:val="32"/>
          <w:szCs w:val="32"/>
        </w:rPr>
      </w:pPr>
      <w:r>
        <w:rPr>
          <w:color w:val="auto"/>
          <w:sz w:val="32"/>
          <w:szCs w:val="32"/>
        </w:rPr>
        <w:t>2020年10月27日，莆田市城厢区人民政府在</w:t>
      </w:r>
      <w:r>
        <w:rPr>
          <w:rFonts w:hint="eastAsia"/>
          <w:color w:val="auto"/>
          <w:sz w:val="32"/>
          <w:szCs w:val="32"/>
          <w:lang w:eastAsia="zh-CN"/>
        </w:rPr>
        <w:t>城厢生态环境局</w:t>
      </w:r>
      <w:r>
        <w:rPr>
          <w:color w:val="auto"/>
          <w:sz w:val="32"/>
          <w:szCs w:val="32"/>
        </w:rPr>
        <w:t>会议室召开《莆田市城厢区突发环境事件应急预案》以下简称“应急预案”）评审会。参加会议的有</w:t>
      </w:r>
      <w:r>
        <w:rPr>
          <w:rFonts w:hint="eastAsia"/>
          <w:color w:val="auto"/>
          <w:sz w:val="32"/>
          <w:szCs w:val="32"/>
        </w:rPr>
        <w:t>区应急局、公安局、消防救援大队、执法局、住建局、水利局、农业农村局、自然资源局、交通局、卫健局；城厢区华亭镇、东海镇、灵川镇、常太镇人民政府、凤凰山街道、龙桥街道和霞林街道；福建省莆田市城厢华林经济开发区、太湖工业园区管委会、莆田市东圳水库管理局、福建省瑞清环保科技有限公司</w:t>
      </w:r>
      <w:r>
        <w:rPr>
          <w:color w:val="auto"/>
          <w:sz w:val="32"/>
          <w:szCs w:val="32"/>
        </w:rPr>
        <w:t>（编制单位）等单位的代表以及应邀的5名专家（名单附后），共计（</w:t>
      </w:r>
      <w:r>
        <w:rPr>
          <w:rFonts w:hint="eastAsia"/>
          <w:color w:val="auto"/>
          <w:sz w:val="32"/>
          <w:szCs w:val="32"/>
        </w:rPr>
        <w:t>24</w:t>
      </w:r>
      <w:r>
        <w:rPr>
          <w:color w:val="auto"/>
          <w:sz w:val="32"/>
          <w:szCs w:val="32"/>
        </w:rPr>
        <w:t>）人。</w:t>
      </w:r>
      <w:bookmarkStart w:id="497" w:name="_Toc433363544"/>
      <w:bookmarkStart w:id="498" w:name="_Toc489353106"/>
      <w:r>
        <w:rPr>
          <w:color w:val="auto"/>
          <w:sz w:val="32"/>
          <w:szCs w:val="32"/>
        </w:rPr>
        <w:t>与会代表和专家按照《突发环境事件应急管理办法》及《行政区域突发环境事件风险评估推荐方法》的要求，通过审阅相关资料、认真听取了应急预案编制情况的介绍，对应急预案进行了认真的讨论、评议：</w:t>
      </w:r>
    </w:p>
    <w:p>
      <w:pPr>
        <w:adjustRightInd w:val="0"/>
        <w:snapToGrid w:val="0"/>
        <w:spacing w:line="360" w:lineRule="auto"/>
        <w:ind w:firstLine="643" w:firstLineChars="200"/>
        <w:rPr>
          <w:b/>
          <w:color w:val="auto"/>
          <w:sz w:val="32"/>
          <w:szCs w:val="32"/>
        </w:rPr>
      </w:pPr>
      <w:bookmarkStart w:id="499" w:name="_Toc916"/>
      <w:r>
        <w:rPr>
          <w:b/>
          <w:color w:val="auto"/>
          <w:sz w:val="32"/>
          <w:szCs w:val="32"/>
        </w:rPr>
        <w:t>4.1总体意见</w:t>
      </w:r>
      <w:bookmarkEnd w:id="497"/>
      <w:bookmarkEnd w:id="498"/>
      <w:bookmarkEnd w:id="499"/>
    </w:p>
    <w:p>
      <w:pPr>
        <w:adjustRightInd w:val="0"/>
        <w:snapToGrid w:val="0"/>
        <w:spacing w:line="360" w:lineRule="auto"/>
        <w:ind w:firstLine="640" w:firstLineChars="200"/>
        <w:rPr>
          <w:color w:val="auto"/>
          <w:sz w:val="32"/>
          <w:szCs w:val="32"/>
        </w:rPr>
      </w:pPr>
      <w:r>
        <w:rPr>
          <w:color w:val="auto"/>
          <w:sz w:val="32"/>
          <w:szCs w:val="32"/>
        </w:rPr>
        <w:t>该预案编制有应急预案编制过程说明、环境风险评估报告、环境应急资源调查报告和本应急预案，编制基本符合《突发环境事件应急管理办法》和《行政区域突发环境事件风险评估推荐方法》的有关要求，基本要素完整，应急预案具有一定的实用性，所提的区域环境风险管理措施建议基本可行。建议报告进一步修改复核后备案。</w:t>
      </w:r>
    </w:p>
    <w:p>
      <w:pPr>
        <w:adjustRightInd w:val="0"/>
        <w:snapToGrid w:val="0"/>
        <w:spacing w:line="360" w:lineRule="auto"/>
        <w:ind w:firstLine="643" w:firstLineChars="200"/>
        <w:rPr>
          <w:b/>
          <w:color w:val="auto"/>
          <w:sz w:val="32"/>
          <w:szCs w:val="32"/>
        </w:rPr>
      </w:pPr>
      <w:bookmarkStart w:id="500" w:name="_Toc433363545"/>
      <w:bookmarkStart w:id="501" w:name="_Toc489353107"/>
      <w:bookmarkStart w:id="502" w:name="_Toc11107"/>
      <w:r>
        <w:rPr>
          <w:b/>
          <w:color w:val="auto"/>
          <w:sz w:val="32"/>
          <w:szCs w:val="32"/>
        </w:rPr>
        <w:t>4.2修改意见和建议</w:t>
      </w:r>
      <w:bookmarkEnd w:id="500"/>
      <w:bookmarkEnd w:id="501"/>
      <w:bookmarkEnd w:id="502"/>
    </w:p>
    <w:p>
      <w:pPr>
        <w:adjustRightInd w:val="0"/>
        <w:snapToGrid w:val="0"/>
        <w:spacing w:line="360" w:lineRule="auto"/>
        <w:ind w:firstLine="640" w:firstLineChars="200"/>
        <w:rPr>
          <w:rFonts w:hint="eastAsia"/>
          <w:color w:val="auto"/>
          <w:sz w:val="32"/>
          <w:szCs w:val="32"/>
        </w:rPr>
      </w:pPr>
      <w:r>
        <w:rPr>
          <w:rFonts w:hint="eastAsia"/>
          <w:color w:val="auto"/>
          <w:sz w:val="32"/>
          <w:szCs w:val="32"/>
        </w:rPr>
        <w:t>1、规范预案适用范围；核实相关应急组织机构名称及其应急职责；完善与相关预案的衔接性分析（补充框架图）；规范突发环境事件信息报告与通报，建议按国家和福建省规定的信息报送程序分别进行说明。完善应急监测机构，并根据辖区内主要风险物质特性，建议列表说明主要风险物质可能泄漏的应急监测方法和监测设备。</w:t>
      </w:r>
    </w:p>
    <w:p>
      <w:pPr>
        <w:adjustRightInd w:val="0"/>
        <w:snapToGrid w:val="0"/>
        <w:spacing w:line="360" w:lineRule="auto"/>
        <w:ind w:firstLine="640" w:firstLineChars="200"/>
        <w:rPr>
          <w:color w:val="auto"/>
          <w:sz w:val="32"/>
          <w:szCs w:val="32"/>
        </w:rPr>
      </w:pPr>
      <w:r>
        <w:rPr>
          <w:rFonts w:hint="eastAsia"/>
          <w:color w:val="auto"/>
          <w:sz w:val="32"/>
          <w:szCs w:val="32"/>
        </w:rPr>
        <w:t>2、完善城厢区内主要环境风险源及其涉水和涉气风险物质调查，补充调查辖区内液化气站环境风险源；补充核算城厢段石油天然气暂存量及风险等级。核实辖区的环境风险源强度。</w:t>
      </w:r>
    </w:p>
    <w:p>
      <w:pPr>
        <w:adjustRightInd w:val="0"/>
        <w:snapToGrid w:val="0"/>
        <w:spacing w:line="360" w:lineRule="auto"/>
        <w:ind w:firstLine="640" w:firstLineChars="200"/>
        <w:rPr>
          <w:color w:val="auto"/>
          <w:sz w:val="32"/>
          <w:szCs w:val="32"/>
        </w:rPr>
      </w:pPr>
      <w:r>
        <w:rPr>
          <w:rFonts w:hint="eastAsia"/>
          <w:color w:val="auto"/>
          <w:sz w:val="32"/>
          <w:szCs w:val="32"/>
        </w:rPr>
        <w:t>3、预案修订说明应补充说明城厢区开展的应急演练情况及其曝露问题整改情况。</w:t>
      </w:r>
    </w:p>
    <w:p>
      <w:pPr>
        <w:adjustRightInd w:val="0"/>
        <w:snapToGrid w:val="0"/>
        <w:spacing w:line="360" w:lineRule="auto"/>
        <w:ind w:firstLine="640" w:firstLineChars="200"/>
        <w:rPr>
          <w:color w:val="auto"/>
          <w:sz w:val="32"/>
          <w:szCs w:val="32"/>
        </w:rPr>
      </w:pPr>
      <w:r>
        <w:rPr>
          <w:rFonts w:hint="eastAsia"/>
          <w:color w:val="auto"/>
          <w:sz w:val="32"/>
          <w:szCs w:val="32"/>
        </w:rPr>
        <w:t>4、典型案例应补充城厢区内已发生突发环境事件的应急处置情景分析。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343535" cy="13144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6432;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m2gV0QAAAAMBAAAPAAAAAAAAAAEAIAAAACIA&#10;AABkcnMvZG93bnJldi54bWxQSwECFAAUAAAACACHTuJAXMGc/BACAAAUBAAADgAAAAAAAAABACAA&#10;AAAgAQAAZHJzL2Uyb0RvYy54bWxQSwUGAAAAAAYABgBZAQAAogU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43535" cy="13144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7456;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ptoFdEAAAADAQAADwAAAAAAAAABACAAAAAi&#10;AAAAZHJzL2Rvd25yZXYueG1sUEsBAhQAFAAAAAgAh07iQNlFJvcRAgAAFAQAAA4AAAAAAAAAAQAg&#10;AAAAIAEAAGRycy9lMm9Eb2MueG1sUEsFBgAAAAAGAAYAWQEAAKMFA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343535" cy="131445"/>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8480;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ptoFdEAAAADAQAADwAAAAAAAAABACAAAAAi&#10;AAAAZHJzL2Rvd25yZXYueG1sUEsBAhQAFAAAAAgAh07iQELaA8URAgAAFAQAAA4AAAAAAAAAAQAg&#10;AAAAIAEAAGRycy9lMm9Eb2MueG1sUEsFBgAAAAAGAAYAWQEAAKMFA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028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m2gV0QAAAAMBAAAPAAAAAAAAAAEAIAAAACIA&#10;AABkcnMvZG93bnJldi54bWxQSwECFAAUAAAACACHTuJAx165zhACAAAUBAAADgAAAAAAAAABACAA&#10;AAAgAQAAZHJzL2Uyb0RvYy54bWxQSwUGAAAAAAYABgBZAQAAogU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43535" cy="131445"/>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438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ptoFdEAAAADAQAADwAAAAAAAAABACAAAAAi&#10;AAAAZHJzL2Rvd25yZXYueG1sUEsBAhQAFAAAAAgAh07iQEjTdtIRAgAAFAQAAA4AAAAAAAAAAQAg&#10;AAAAIAEAAGRycy9lMm9Eb2MueG1sUEsFBgAAAAAGAAYAWQEAAKMFA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jc w:val="center"/>
                          </w:pPr>
                          <w:r>
                            <w:fldChar w:fldCharType="begin"/>
                          </w:r>
                          <w:r>
                            <w:instrText xml:space="preserve">PAGE   \* MERGEFORMAT</w:instrText>
                          </w:r>
                          <w:r>
                            <w:fldChar w:fldCharType="separate"/>
                          </w:r>
                          <w:r>
                            <w:rPr>
                              <w:lang w:val="zh-CN"/>
                            </w:rPr>
                            <w:t>IV</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IV</w:t>
                    </w:r>
                    <w:r>
                      <w:fldChar w:fldCharType="end"/>
                    </w:r>
                  </w:p>
                </w:txbxContent>
              </v:textbox>
            </v:shape>
          </w:pict>
        </mc:Fallback>
      </mc:AlternateContent>
    </w:r>
  </w:p>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jc w:val="center"/>
                          </w:pPr>
                          <w:r>
                            <w:fldChar w:fldCharType="begin"/>
                          </w:r>
                          <w:r>
                            <w:instrText xml:space="preserve">PAGE   \* MERGEFORMAT</w:instrText>
                          </w:r>
                          <w:r>
                            <w:fldChar w:fldCharType="separate"/>
                          </w:r>
                          <w:r>
                            <w:rPr>
                              <w:lang w:val="zh-CN"/>
                            </w:rP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I</w:t>
                    </w:r>
                    <w:r>
                      <w:fldChar w:fldCharType="end"/>
                    </w:r>
                  </w:p>
                </w:txbxContent>
              </v:textbox>
            </v:shape>
          </w:pict>
        </mc:Fallback>
      </mc:AlternateContent>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31445"/>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1312;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ptoFdEAAAADAQAADwAAAAAAAAABACAAAAAi&#10;AAAAZHJzL2Rvd25yZXYueG1sUEsBAhQAFAAAAAgAh07iQFUh5CsRAgAAFAQAAA4AAAAAAAAAAQAg&#10;AAAAIAEAAGRycy9lMm9Eb2MueG1sUEsFBgAAAAAGAAYAWQEAAKMFA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3144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2336;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ptoFdEAAAADAQAADwAAAAAAAAABACAAAAAi&#10;AAAAZHJzL2Rvd25yZXYueG1sUEsBAhQAFAAAAAgAh07iQNClXiARAgAAFAQAAA4AAAAAAAAAAQAg&#10;AAAAIAEAAGRycy9lMm9Eb2MueG1sUEsFBgAAAAAGAAYAWQEAAKMFA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31445"/>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3360;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m2gV0QAAAAMBAAAPAAAAAAAAAAEAIAAAACIA&#10;AABkcnMvZG93bnJldi54bWxQSwECFAAUAAAACACHTuJAVsjp6xACAAAUBAAADgAAAAAAAAABACAA&#10;AAAgAQAAZHJzL2Uyb0RvYy54bWxQSwUGAAAAAAYABgBZAQAAogU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343535" cy="13144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pPr>
                            <w:pStyle w:val="5"/>
                            <w:ind w:firstLine="360"/>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540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ptoFdEAAAADAQAADwAAAAAAAAABACAAAAAi&#10;AAAAZHJzL2Rvd25yZXYueG1sUEsBAhQAFAAAAAgAh07iQNNMU+ARAgAAFAQAAA4AAAAAAAAAAQAg&#10;AAAAIAEAAGRycy9lMm9Eb2MueG1sUEsFBgAAAAAGAAYAWQEAAKMFAAAAAA==&#10;">
              <v:fill on="f" focussize="0,0"/>
              <v:stroke on="f"/>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WI2MzQ3N2ZlNjA2NmU1YWNiMzg3ZDk4Nzk1N2UifQ=="/>
  </w:docVars>
  <w:rsids>
    <w:rsidRoot w:val="008116BB"/>
    <w:rsid w:val="008116BB"/>
    <w:rsid w:val="0DE05EB7"/>
    <w:rsid w:val="10693678"/>
    <w:rsid w:val="138A1C1F"/>
    <w:rsid w:val="1C0E41EA"/>
    <w:rsid w:val="25882653"/>
    <w:rsid w:val="31CF5392"/>
    <w:rsid w:val="381922A5"/>
    <w:rsid w:val="78595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kern w:val="0"/>
      <w:sz w:val="24"/>
      <w:szCs w:val="24"/>
    </w:rPr>
  </w:style>
  <w:style w:type="paragraph" w:styleId="3">
    <w:name w:val="Body Text Indent"/>
    <w:basedOn w:val="1"/>
    <w:next w:val="4"/>
    <w:qFormat/>
    <w:uiPriority w:val="0"/>
    <w:pPr>
      <w:spacing w:after="120" w:afterLines="0" w:afterAutospacing="0"/>
      <w:ind w:left="420" w:leftChars="200"/>
    </w:pPr>
  </w:style>
  <w:style w:type="paragraph" w:customStyle="1" w:styleId="4">
    <w:name w:val="样式 正文文本缩进 + 宋体 小四 居中 行距: 固定值 23 磅1"/>
    <w:basedOn w:val="1"/>
    <w:qFormat/>
    <w:uiPriority w:val="0"/>
    <w:pPr>
      <w:adjustRightInd/>
      <w:snapToGrid/>
      <w:spacing w:line="460" w:lineRule="exact"/>
      <w:ind w:left="-181" w:leftChars="-86"/>
    </w:pPr>
    <w:rPr>
      <w:rFonts w:ascii="宋体" w:hAnsi="宋体" w:eastAsia="宋体" w:cs="宋体"/>
      <w:color w:val="000000"/>
    </w:rPr>
  </w:style>
  <w:style w:type="paragraph" w:styleId="5">
    <w:name w:val="footer"/>
    <w:basedOn w:val="1"/>
    <w:qFormat/>
    <w:uiPriority w:val="99"/>
    <w:pPr>
      <w:tabs>
        <w:tab w:val="center" w:pos="4153"/>
        <w:tab w:val="right" w:pos="8306"/>
      </w:tabs>
      <w:snapToGrid w:val="0"/>
      <w:jc w:val="left"/>
    </w:pPr>
    <w:rPr>
      <w:kern w:val="0"/>
      <w:sz w:val="18"/>
      <w:szCs w:val="20"/>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7">
    <w:name w:val="toc 1"/>
    <w:basedOn w:val="1"/>
    <w:next w:val="1"/>
    <w:qFormat/>
    <w:uiPriority w:val="39"/>
    <w:pPr>
      <w:ind w:firstLine="200" w:firstLineChars="200"/>
    </w:pPr>
    <w:rPr>
      <w:rFonts w:ascii="Calibri" w:hAnsi="Calibri"/>
      <w:sz w:val="28"/>
    </w:rPr>
  </w:style>
  <w:style w:type="paragraph" w:styleId="8">
    <w:name w:val="Body Text First Indent 2"/>
    <w:basedOn w:val="3"/>
    <w:next w:val="1"/>
    <w:qFormat/>
    <w:uiPriority w:val="0"/>
    <w:pPr>
      <w:spacing w:afterLines="0"/>
      <w:ind w:left="0" w:leftChars="0" w:firstLine="960" w:firstLineChars="200"/>
    </w:pPr>
    <w:rPr>
      <w:rFonts w:ascii="Times New Roman" w:hAnsi="Times New Roman" w:eastAsia="宋体"/>
      <w:sz w:val="24"/>
    </w:rPr>
  </w:style>
  <w:style w:type="character" w:styleId="11">
    <w:name w:val="annotation reference"/>
    <w:qFormat/>
    <w:uiPriority w:val="99"/>
    <w:rPr>
      <w:rFonts w:cs="Times New Roman"/>
      <w:sz w:val="21"/>
    </w:rPr>
  </w:style>
  <w:style w:type="paragraph" w:customStyle="1" w:styleId="12">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表格内容"/>
    <w:basedOn w:val="1"/>
    <w:next w:val="1"/>
    <w:qFormat/>
    <w:uiPriority w:val="0"/>
    <w:pPr>
      <w:overflowPunct w:val="0"/>
      <w:adjustRightInd w:val="0"/>
      <w:snapToGrid w:val="0"/>
      <w:jc w:val="center"/>
      <w:textAlignment w:val="baseline"/>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24396</Words>
  <Characters>25751</Characters>
  <Lines>0</Lines>
  <Paragraphs>0</Paragraphs>
  <TotalTime>4</TotalTime>
  <ScaleCrop>false</ScaleCrop>
  <LinksUpToDate>false</LinksUpToDate>
  <CharactersWithSpaces>25860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2020-12-22T03:19:00Z</dcterms:created>
  <dc:creator>枫叶文旋律</dc:creator>
  <cp:lastModifiedBy>DZZW03</cp:lastModifiedBy>
  <dcterms:modified xsi:type="dcterms:W3CDTF">2023-05-18T03:32:07Z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D483C89751D449E2BF4CE981469C0E0F</vt:lpwstr>
  </property>
</Properties>
</file>