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323A7">
      <w:pPr>
        <w:bidi w:val="0"/>
        <w:jc w:val="center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  <w:t>枇杷种植示范基地建设—枇杷新品种技术秘密使用权项目</w:t>
      </w:r>
      <w:r>
        <w:rPr>
          <w:rFonts w:hint="eastAsia"/>
          <w:b/>
          <w:bCs/>
          <w:color w:val="auto"/>
          <w:sz w:val="32"/>
          <w:szCs w:val="32"/>
          <w:highlight w:val="none"/>
        </w:rPr>
        <w:t>采购实行单一来源采购方式的公示</w:t>
      </w:r>
    </w:p>
    <w:p w14:paraId="4DC7EF9A">
      <w:pPr>
        <w:bidi w:val="0"/>
        <w:spacing w:line="360" w:lineRule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一、项目信息：</w:t>
      </w:r>
    </w:p>
    <w:p w14:paraId="096EA2B8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采购人：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莆田市圳湖投资有限公司</w:t>
      </w:r>
    </w:p>
    <w:p w14:paraId="62FC1D8D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枇杷种植示范基地建设—枇杷新品种技术秘密使用权项目</w:t>
      </w:r>
    </w:p>
    <w:p w14:paraId="40109048">
      <w:pPr>
        <w:bidi w:val="0"/>
        <w:spacing w:line="360" w:lineRule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拟采购的货物或服务的说明：</w:t>
      </w:r>
    </w:p>
    <w:p w14:paraId="56DADD8E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枇杷种植示范基地建设—枇杷新品种技术秘密使用权项目</w:t>
      </w:r>
      <w:r>
        <w:rPr>
          <w:rFonts w:hint="eastAsia"/>
          <w:color w:val="auto"/>
          <w:sz w:val="24"/>
          <w:szCs w:val="24"/>
          <w:highlight w:val="none"/>
        </w:rPr>
        <w:t>、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1项</w:t>
      </w:r>
      <w:r>
        <w:rPr>
          <w:rFonts w:hint="eastAsia"/>
          <w:color w:val="auto"/>
          <w:sz w:val="24"/>
          <w:szCs w:val="24"/>
          <w:highlight w:val="none"/>
        </w:rPr>
        <w:t>、  预算金额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400000.00</w:t>
      </w:r>
      <w:r>
        <w:rPr>
          <w:rFonts w:hint="eastAsia"/>
          <w:color w:val="auto"/>
          <w:sz w:val="24"/>
          <w:szCs w:val="24"/>
          <w:highlight w:val="none"/>
        </w:rPr>
        <w:t>元</w:t>
      </w:r>
    </w:p>
    <w:p w14:paraId="5BDF9980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拟采购的货物或服务的预算金额：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400000.00</w:t>
      </w:r>
      <w:r>
        <w:rPr>
          <w:rFonts w:hint="eastAsia"/>
          <w:color w:val="auto"/>
          <w:sz w:val="24"/>
          <w:szCs w:val="24"/>
          <w:highlight w:val="none"/>
        </w:rPr>
        <w:t>元</w:t>
      </w:r>
    </w:p>
    <w:p w14:paraId="24A13ACB">
      <w:pPr>
        <w:bidi w:val="0"/>
        <w:spacing w:line="360" w:lineRule="auto"/>
        <w:ind w:left="422" w:hanging="482" w:hangingChars="200"/>
        <w:rPr>
          <w:rFonts w:hint="eastAsia" w:eastAsia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采用单一来源采购方式的原因及说明: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</w:rPr>
        <w:t>只能从唯一供应商处采购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2047B6D2">
      <w:pPr>
        <w:bidi w:val="0"/>
        <w:spacing w:line="360" w:lineRule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二、拟定供应商信息</w:t>
      </w:r>
    </w:p>
    <w:p w14:paraId="11616851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名称：福建省农业科学院果树研究所</w:t>
      </w:r>
    </w:p>
    <w:p w14:paraId="46098091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地址：</w:t>
      </w:r>
      <w:r>
        <w:rPr>
          <w:rFonts w:hint="eastAsia" w:ascii="宋体" w:hAnsi="宋体" w:cs="宋体"/>
          <w:color w:val="auto"/>
          <w:sz w:val="24"/>
        </w:rPr>
        <w:t>福建省福州市晋安区新店埔党</w:t>
      </w:r>
    </w:p>
    <w:p w14:paraId="7E960F4F">
      <w:pPr>
        <w:bidi w:val="0"/>
        <w:spacing w:line="360" w:lineRule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三、公示期限</w:t>
      </w:r>
    </w:p>
    <w:p w14:paraId="51551DC4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2025年</w:t>
      </w:r>
      <w:r>
        <w:rPr>
          <w:rFonts w:hint="eastAsia" w:asciiTheme="minorHAnsi" w:eastAsiaTheme="minorEastAsia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Theme="minorHAnsi" w:eastAsiaTheme="minorEastAsia"/>
          <w:color w:val="auto"/>
          <w:sz w:val="24"/>
          <w:szCs w:val="24"/>
          <w:highlight w:val="none"/>
          <w:lang w:val="en-US" w:eastAsia="zh-CN"/>
        </w:rPr>
        <w:t>17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/>
          <w:color w:val="auto"/>
          <w:sz w:val="24"/>
          <w:szCs w:val="24"/>
          <w:highlight w:val="none"/>
        </w:rPr>
        <w:t>至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2025年</w:t>
      </w:r>
      <w:r>
        <w:rPr>
          <w:rFonts w:hint="eastAsia" w:asciiTheme="minorHAnsi" w:eastAsiaTheme="minorEastAsia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Theme="minorHAnsi" w:eastAsiaTheme="minorEastAsia"/>
          <w:color w:val="auto"/>
          <w:sz w:val="24"/>
          <w:szCs w:val="24"/>
          <w:highlight w:val="none"/>
          <w:lang w:val="en-US" w:eastAsia="zh-CN"/>
        </w:rPr>
        <w:t>24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日</w:t>
      </w:r>
    </w:p>
    <w:p w14:paraId="172CD258">
      <w:pPr>
        <w:bidi w:val="0"/>
        <w:spacing w:line="360" w:lineRule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四、其他补充事宜</w:t>
      </w:r>
    </w:p>
    <w:p w14:paraId="3D2C7F9C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1、我单位于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2025年</w:t>
      </w:r>
      <w:r>
        <w:rPr>
          <w:rFonts w:hint="eastAsia" w:asciiTheme="minorHAnsi" w:eastAsiaTheme="minorEastAsia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Theme="minorHAnsi" w:eastAsiaTheme="minorEastAsia"/>
          <w:color w:val="auto"/>
          <w:sz w:val="24"/>
          <w:szCs w:val="24"/>
          <w:highlight w:val="none"/>
          <w:lang w:val="en-US" w:eastAsia="zh-CN"/>
        </w:rPr>
        <w:t>17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/>
          <w:color w:val="auto"/>
          <w:sz w:val="24"/>
          <w:szCs w:val="24"/>
          <w:highlight w:val="none"/>
        </w:rPr>
        <w:t>抽取专家进行单一来源采购论证，论证专家信息(工作单位、姓名、职称) 及专家论证意见详见附件；</w:t>
      </w:r>
    </w:p>
    <w:p w14:paraId="4FE47F8E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2、任何供应商、单位或者个人对采用单一来源采购方式公示有异议的，可以在公示期内将书面意见反馈给采购人，并同时抄送项目监督部门。</w:t>
      </w:r>
    </w:p>
    <w:p w14:paraId="79F4B58F">
      <w:pPr>
        <w:bidi w:val="0"/>
        <w:spacing w:line="360" w:lineRule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五、联系方式</w:t>
      </w:r>
    </w:p>
    <w:p w14:paraId="36FD00C7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1．采购人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莆田市圳湖投资有限公司</w:t>
      </w:r>
      <w:bookmarkStart w:id="0" w:name="_GoBack"/>
      <w:bookmarkEnd w:id="0"/>
    </w:p>
    <w:p w14:paraId="2BCC65AA">
      <w:pPr>
        <w:bidi w:val="0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联系人：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郑先生</w:t>
      </w:r>
      <w:r>
        <w:rPr>
          <w:rFonts w:hint="eastAsia"/>
          <w:color w:val="auto"/>
          <w:sz w:val="24"/>
          <w:szCs w:val="24"/>
          <w:highlight w:val="none"/>
        </w:rPr>
        <w:t xml:space="preserve"> </w:t>
      </w:r>
    </w:p>
    <w:p w14:paraId="67C42FA1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联系地址：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福建省莆田市城厢区常太镇常太村利洋1号</w:t>
      </w:r>
    </w:p>
    <w:p w14:paraId="5E5298AB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联系电话：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13808570031</w:t>
      </w:r>
    </w:p>
    <w:p w14:paraId="6C4920C7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2．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监督</w:t>
      </w:r>
      <w:r>
        <w:rPr>
          <w:rFonts w:hint="eastAsia"/>
          <w:color w:val="auto"/>
          <w:sz w:val="24"/>
          <w:szCs w:val="24"/>
          <w:highlight w:val="none"/>
        </w:rPr>
        <w:t>部门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莆田市城厢区常太镇人民政府</w:t>
      </w:r>
    </w:p>
    <w:p w14:paraId="627979CC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 系 人：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周先生 </w:t>
      </w:r>
    </w:p>
    <w:p w14:paraId="798C8D20">
      <w:pPr>
        <w:bidi w:val="0"/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联系地址：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莆田市城厢区常太镇常太村利洋1号</w:t>
      </w:r>
    </w:p>
    <w:p w14:paraId="436708A2">
      <w:pPr>
        <w:bidi w:val="0"/>
        <w:spacing w:line="360" w:lineRule="auto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联系电话：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0594-2800070</w:t>
      </w:r>
    </w:p>
    <w:p w14:paraId="0CC68E13">
      <w:pPr>
        <w:bidi w:val="0"/>
        <w:spacing w:line="360" w:lineRule="auto"/>
        <w:rPr>
          <w:rFonts w:hint="default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六、附件</w:t>
      </w:r>
      <w:r>
        <w:rPr>
          <w:rFonts w:hint="eastAsia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专家论证意见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2YzQ1OWRmM2Q5N2EwMWE0YjRlNTY5NTFiZjI2ZjUifQ=="/>
  </w:docVars>
  <w:rsids>
    <w:rsidRoot w:val="560C4616"/>
    <w:rsid w:val="019F18FD"/>
    <w:rsid w:val="05153B94"/>
    <w:rsid w:val="06DC0977"/>
    <w:rsid w:val="08302865"/>
    <w:rsid w:val="0A3D5601"/>
    <w:rsid w:val="0EE52393"/>
    <w:rsid w:val="0FC1695C"/>
    <w:rsid w:val="103C5FE2"/>
    <w:rsid w:val="179761F4"/>
    <w:rsid w:val="18410445"/>
    <w:rsid w:val="187327BD"/>
    <w:rsid w:val="18982224"/>
    <w:rsid w:val="1AE41750"/>
    <w:rsid w:val="1E8F5E77"/>
    <w:rsid w:val="1EDF6DFF"/>
    <w:rsid w:val="22CF0F38"/>
    <w:rsid w:val="260E1D77"/>
    <w:rsid w:val="26C64400"/>
    <w:rsid w:val="270F6953"/>
    <w:rsid w:val="27913628"/>
    <w:rsid w:val="29147D5E"/>
    <w:rsid w:val="2B9845BD"/>
    <w:rsid w:val="302F1268"/>
    <w:rsid w:val="31CC6CDF"/>
    <w:rsid w:val="33AE06F6"/>
    <w:rsid w:val="33D068BE"/>
    <w:rsid w:val="38211DDE"/>
    <w:rsid w:val="39203E44"/>
    <w:rsid w:val="39A44A75"/>
    <w:rsid w:val="3E892B39"/>
    <w:rsid w:val="3F7942AE"/>
    <w:rsid w:val="3FB13A48"/>
    <w:rsid w:val="3FB84DD6"/>
    <w:rsid w:val="43095949"/>
    <w:rsid w:val="44876E52"/>
    <w:rsid w:val="466D31C8"/>
    <w:rsid w:val="46AC4F69"/>
    <w:rsid w:val="4BFE4B66"/>
    <w:rsid w:val="502344EE"/>
    <w:rsid w:val="51037E7B"/>
    <w:rsid w:val="52A31916"/>
    <w:rsid w:val="531E0F9C"/>
    <w:rsid w:val="547E12FF"/>
    <w:rsid w:val="55A0038E"/>
    <w:rsid w:val="560C4616"/>
    <w:rsid w:val="59710078"/>
    <w:rsid w:val="59F42A57"/>
    <w:rsid w:val="5AF14054"/>
    <w:rsid w:val="5B2E3D47"/>
    <w:rsid w:val="5B461090"/>
    <w:rsid w:val="5C5B6DBD"/>
    <w:rsid w:val="5DF23751"/>
    <w:rsid w:val="5DF748C4"/>
    <w:rsid w:val="5E8D29F3"/>
    <w:rsid w:val="63387E58"/>
    <w:rsid w:val="63827325"/>
    <w:rsid w:val="64964E36"/>
    <w:rsid w:val="654C3747"/>
    <w:rsid w:val="662A7F2C"/>
    <w:rsid w:val="68AA7102"/>
    <w:rsid w:val="69A47FF6"/>
    <w:rsid w:val="6B8359E9"/>
    <w:rsid w:val="6BE84BD0"/>
    <w:rsid w:val="6C866E36"/>
    <w:rsid w:val="6EFD5AB2"/>
    <w:rsid w:val="722872EA"/>
    <w:rsid w:val="727B1B10"/>
    <w:rsid w:val="72FD0776"/>
    <w:rsid w:val="75CF01A8"/>
    <w:rsid w:val="79132AA2"/>
    <w:rsid w:val="7C790E6E"/>
    <w:rsid w:val="7E1D3A7B"/>
    <w:rsid w:val="7F1430D0"/>
    <w:rsid w:val="7FF1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5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537</Characters>
  <Lines>0</Lines>
  <Paragraphs>0</Paragraphs>
  <TotalTime>0</TotalTime>
  <ScaleCrop>false</ScaleCrop>
  <LinksUpToDate>false</LinksUpToDate>
  <CharactersWithSpaces>572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2023-08-11T06:57:00Z</dcterms:created>
  <dc:creator>Administrator</dc:creator>
  <cp:lastModifiedBy>Administrator</cp:lastModifiedBy>
  <cp:lastPrinted>2025-03-17T02:19:00Z</cp:lastPrinted>
  <dcterms:modified xsi:type="dcterms:W3CDTF">2025-10-17T08:41:16Z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F9CDD02362304DC1AA0ED99FC72AB824_11</vt:lpwstr>
  </property>
  <property fmtid="{D5CDD505-2E9C-101B-9397-08002B2CF9AE}" pid="4" name="KSOTemplateDocerSaveRecord">
    <vt:lpwstr>eyJoZGlkIjoiNjk2YzQ1OWRmM2Q5N2EwMWE0YjRlNTY5NTFiZjI2ZjUiLCJ1c2VySWQiOiIxODg3ODc4NCJ9</vt:lpwstr>
  </property>
</Properties>
</file>