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333333"/>
          <w:sz w:val="44"/>
          <w:szCs w:val="4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shd w:val="clear" w:fill="FFFFFF"/>
        </w:rPr>
        <w:t>关于开展城厢区养老机构双随机抽查工作相关事项的通知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城厢区住建局、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城厢区市场监督管理局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根据城厢区民政厅、城厢区住房和城乡建设局、城厢区市场监督管理局关于印发《城厢区养老机构“双随机、一公开”抽查工作实施细则》的通知（莆城民〔2022〕125号），城厢区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民政局联合住建局、市场监管局开展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城厢区养老机构双随机抽查工作。已通过随机抽取的方式，产生抽查对象及执法人员，现将相关事项通知如下: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一、抽查时间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left"/>
        <w:textAlignment w:val="auto"/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202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9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日上午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9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点出发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二、抽查对象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莆田市城厢区多福养老服务有限责任公司（多福颐养院）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fill="FFFFFF"/>
          <w:lang w:val="en-US" w:eastAsia="zh-CN" w:bidi="ar"/>
        </w:rPr>
        <w:t>三、执法人员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1.城厢区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民政局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邓涛18059946011、郑国金13386924585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2.城厢区住建局：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林福同13808595013、林忠杰13959565826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3.区市场监督管理局：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马福梅15260271096、宋宇虹17359421775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jc w:val="left"/>
        <w:textAlignment w:val="auto"/>
        <w:rPr>
          <w:rFonts w:asciiTheme="minorHAnsi" w:hAnsiTheme="minorHAnsi" w:eastAsiaTheme="minor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以上请市场监督管理局执法人员补充电话号码，另对抽查时间</w:t>
      </w:r>
      <w:r>
        <w:rPr>
          <w:rFonts w:asciiTheme="minorHAnsi" w:hAnsiTheme="minorHAnsi" w:eastAsiaTheme="minor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如有异议，请于202</w:t>
      </w:r>
      <w:r>
        <w:rPr>
          <w:rFonts w:hint="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asciiTheme="minorHAnsi" w:hAnsiTheme="minorHAnsi" w:eastAsiaTheme="minor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asciiTheme="minorHAnsi" w:hAnsiTheme="minorHAnsi" w:eastAsiaTheme="minor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asciiTheme="minorHAnsi" w:hAnsiTheme="minorHAnsi" w:eastAsiaTheme="minor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日</w:t>
      </w:r>
      <w:r>
        <w:rPr>
          <w:rFonts w:hint="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17点</w:t>
      </w:r>
      <w:r>
        <w:rPr>
          <w:rFonts w:asciiTheme="minorHAnsi" w:hAnsiTheme="minorHAnsi" w:eastAsiaTheme="minorEastAsia" w:cstheme="minorBidi"/>
          <w:b/>
          <w:bCs/>
          <w:color w:val="333333"/>
          <w:kern w:val="0"/>
          <w:sz w:val="28"/>
          <w:szCs w:val="28"/>
          <w:shd w:val="clear" w:fill="FFFFFF"/>
          <w:lang w:val="en-US" w:eastAsia="zh-CN" w:bidi="ar"/>
        </w:rPr>
        <w:t>前向我局反馈，联系人：邓涛，联系电话：8981305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60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</w:pP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　　莆田市城厢区民政局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right"/>
        <w:textAlignment w:val="auto"/>
      </w:pP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　　202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2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12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asciiTheme="minorHAnsi" w:hAnsiTheme="minorHAnsi" w:eastAsiaTheme="minorEastAsia" w:cstheme="minorBidi"/>
          <w:color w:val="333333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478406CC"/>
    <w:rsid w:val="01F30FD5"/>
    <w:rsid w:val="02DA719F"/>
    <w:rsid w:val="04294F90"/>
    <w:rsid w:val="0EE3661B"/>
    <w:rsid w:val="105C48D7"/>
    <w:rsid w:val="159D458E"/>
    <w:rsid w:val="19151C58"/>
    <w:rsid w:val="1BC670A8"/>
    <w:rsid w:val="23E66539"/>
    <w:rsid w:val="2453124B"/>
    <w:rsid w:val="24587B25"/>
    <w:rsid w:val="245A2A83"/>
    <w:rsid w:val="28E84B02"/>
    <w:rsid w:val="2AEB5C05"/>
    <w:rsid w:val="2D0F4D53"/>
    <w:rsid w:val="2D88262B"/>
    <w:rsid w:val="2E5F5866"/>
    <w:rsid w:val="31C12394"/>
    <w:rsid w:val="32D54349"/>
    <w:rsid w:val="33B57CD6"/>
    <w:rsid w:val="35103416"/>
    <w:rsid w:val="385C4DB3"/>
    <w:rsid w:val="3A630C15"/>
    <w:rsid w:val="3D554770"/>
    <w:rsid w:val="41BE0998"/>
    <w:rsid w:val="42A763F6"/>
    <w:rsid w:val="46A26BC0"/>
    <w:rsid w:val="478406CC"/>
    <w:rsid w:val="496B4C67"/>
    <w:rsid w:val="4ACC7988"/>
    <w:rsid w:val="4D5D520F"/>
    <w:rsid w:val="4F7F25F7"/>
    <w:rsid w:val="53F26123"/>
    <w:rsid w:val="564B55AA"/>
    <w:rsid w:val="56503B63"/>
    <w:rsid w:val="59CB760E"/>
    <w:rsid w:val="5FD839FA"/>
    <w:rsid w:val="61723EFF"/>
    <w:rsid w:val="68E5638C"/>
    <w:rsid w:val="69C935B8"/>
    <w:rsid w:val="719D2378"/>
    <w:rsid w:val="71EF18D3"/>
    <w:rsid w:val="749748E9"/>
    <w:rsid w:val="760B7B5F"/>
    <w:rsid w:val="761107C1"/>
    <w:rsid w:val="798E037A"/>
    <w:rsid w:val="7D5F709D"/>
    <w:rsid w:val="7DB54EBB"/>
    <w:rsid w:val="7DD16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slb-rig03"/>
    <w:basedOn w:val="5"/>
    <w:qFormat/>
    <w:uiPriority w:val="0"/>
  </w:style>
  <w:style w:type="character" w:customStyle="1" w:styleId="10">
    <w:name w:val="slb-rig031"/>
    <w:basedOn w:val="5"/>
    <w:qFormat/>
    <w:uiPriority w:val="0"/>
  </w:style>
  <w:style w:type="character" w:customStyle="1" w:styleId="11">
    <w:name w:val="icon6"/>
    <w:basedOn w:val="5"/>
    <w:qFormat/>
    <w:uiPriority w:val="0"/>
  </w:style>
  <w:style w:type="character" w:customStyle="1" w:styleId="12">
    <w:name w:val="icon61"/>
    <w:basedOn w:val="5"/>
    <w:qFormat/>
    <w:uiPriority w:val="0"/>
  </w:style>
  <w:style w:type="character" w:customStyle="1" w:styleId="13">
    <w:name w:val="slb-rig05"/>
    <w:basedOn w:val="5"/>
    <w:qFormat/>
    <w:uiPriority w:val="0"/>
  </w:style>
  <w:style w:type="character" w:customStyle="1" w:styleId="14">
    <w:name w:val="icon3"/>
    <w:basedOn w:val="5"/>
    <w:qFormat/>
    <w:uiPriority w:val="0"/>
  </w:style>
  <w:style w:type="character" w:customStyle="1" w:styleId="15">
    <w:name w:val="slb-rig02"/>
    <w:basedOn w:val="5"/>
    <w:qFormat/>
    <w:uiPriority w:val="0"/>
  </w:style>
  <w:style w:type="character" w:customStyle="1" w:styleId="16">
    <w:name w:val="slb-rig021"/>
    <w:basedOn w:val="5"/>
    <w:qFormat/>
    <w:uiPriority w:val="0"/>
  </w:style>
  <w:style w:type="character" w:customStyle="1" w:styleId="17">
    <w:name w:val="prevstop1"/>
    <w:basedOn w:val="5"/>
    <w:qFormat/>
    <w:uiPriority w:val="0"/>
  </w:style>
  <w:style w:type="character" w:customStyle="1" w:styleId="18">
    <w:name w:val="nextstop1"/>
    <w:basedOn w:val="5"/>
    <w:qFormat/>
    <w:uiPriority w:val="0"/>
  </w:style>
  <w:style w:type="character" w:customStyle="1" w:styleId="19">
    <w:name w:val="icon4"/>
    <w:basedOn w:val="5"/>
    <w:qFormat/>
    <w:uiPriority w:val="0"/>
  </w:style>
  <w:style w:type="character" w:customStyle="1" w:styleId="20">
    <w:name w:val="icon41"/>
    <w:basedOn w:val="5"/>
    <w:qFormat/>
    <w:uiPriority w:val="0"/>
  </w:style>
  <w:style w:type="character" w:customStyle="1" w:styleId="21">
    <w:name w:val="more"/>
    <w:basedOn w:val="5"/>
    <w:qFormat/>
    <w:uiPriority w:val="0"/>
    <w:rPr>
      <w:color w:val="999999"/>
      <w:sz w:val="21"/>
      <w:szCs w:val="21"/>
      <w:bdr w:val="single" w:color="E7E7E7" w:sz="6" w:space="0"/>
    </w:rPr>
  </w:style>
  <w:style w:type="character" w:customStyle="1" w:styleId="22">
    <w:name w:val="more1"/>
    <w:basedOn w:val="5"/>
    <w:qFormat/>
    <w:uiPriority w:val="0"/>
    <w:rPr>
      <w:sz w:val="39"/>
      <w:szCs w:val="39"/>
    </w:rPr>
  </w:style>
  <w:style w:type="character" w:customStyle="1" w:styleId="23">
    <w:name w:val="icon1"/>
    <w:basedOn w:val="5"/>
    <w:qFormat/>
    <w:uiPriority w:val="0"/>
  </w:style>
  <w:style w:type="character" w:customStyle="1" w:styleId="24">
    <w:name w:val="last-child1"/>
    <w:basedOn w:val="5"/>
    <w:qFormat/>
    <w:uiPriority w:val="0"/>
  </w:style>
  <w:style w:type="character" w:customStyle="1" w:styleId="25">
    <w:name w:val="last-child2"/>
    <w:basedOn w:val="5"/>
    <w:qFormat/>
    <w:uiPriority w:val="0"/>
  </w:style>
  <w:style w:type="character" w:customStyle="1" w:styleId="26">
    <w:name w:val="last-child3"/>
    <w:basedOn w:val="5"/>
    <w:qFormat/>
    <w:uiPriority w:val="0"/>
  </w:style>
  <w:style w:type="character" w:customStyle="1" w:styleId="27">
    <w:name w:val="ico3"/>
    <w:basedOn w:val="5"/>
    <w:qFormat/>
    <w:uiPriority w:val="0"/>
  </w:style>
  <w:style w:type="character" w:customStyle="1" w:styleId="28">
    <w:name w:val="ico31"/>
    <w:basedOn w:val="5"/>
    <w:qFormat/>
    <w:uiPriority w:val="0"/>
  </w:style>
  <w:style w:type="character" w:customStyle="1" w:styleId="29">
    <w:name w:val="ico32"/>
    <w:basedOn w:val="5"/>
    <w:qFormat/>
    <w:uiPriority w:val="0"/>
  </w:style>
  <w:style w:type="character" w:customStyle="1" w:styleId="30">
    <w:name w:val="slb-rig06"/>
    <w:basedOn w:val="5"/>
    <w:qFormat/>
    <w:uiPriority w:val="0"/>
  </w:style>
  <w:style w:type="character" w:customStyle="1" w:styleId="31">
    <w:name w:val="share"/>
    <w:basedOn w:val="5"/>
    <w:qFormat/>
    <w:uiPriority w:val="0"/>
    <w:rPr>
      <w:color w:val="999999"/>
      <w:sz w:val="21"/>
      <w:szCs w:val="21"/>
    </w:rPr>
  </w:style>
  <w:style w:type="character" w:customStyle="1" w:styleId="32">
    <w:name w:val="icon2"/>
    <w:basedOn w:val="5"/>
    <w:qFormat/>
    <w:uiPriority w:val="0"/>
  </w:style>
  <w:style w:type="character" w:customStyle="1" w:styleId="33">
    <w:name w:val="icon21"/>
    <w:basedOn w:val="5"/>
    <w:qFormat/>
    <w:uiPriority w:val="0"/>
  </w:style>
  <w:style w:type="character" w:customStyle="1" w:styleId="34">
    <w:name w:val="slb-rig01"/>
    <w:basedOn w:val="5"/>
    <w:qFormat/>
    <w:uiPriority w:val="0"/>
  </w:style>
  <w:style w:type="character" w:customStyle="1" w:styleId="35">
    <w:name w:val="slb-rig011"/>
    <w:basedOn w:val="5"/>
    <w:qFormat/>
    <w:uiPriority w:val="0"/>
  </w:style>
  <w:style w:type="character" w:customStyle="1" w:styleId="36">
    <w:name w:val="slb-rig04"/>
    <w:basedOn w:val="5"/>
    <w:qFormat/>
    <w:uiPriority w:val="0"/>
  </w:style>
  <w:style w:type="character" w:customStyle="1" w:styleId="37">
    <w:name w:val="slb-rig041"/>
    <w:basedOn w:val="5"/>
    <w:qFormat/>
    <w:uiPriority w:val="0"/>
  </w:style>
  <w:style w:type="character" w:customStyle="1" w:styleId="38">
    <w:name w:val="ico2"/>
    <w:basedOn w:val="5"/>
    <w:qFormat/>
    <w:uiPriority w:val="0"/>
  </w:style>
  <w:style w:type="character" w:customStyle="1" w:styleId="39">
    <w:name w:val="ico21"/>
    <w:basedOn w:val="5"/>
    <w:qFormat/>
    <w:uiPriority w:val="0"/>
  </w:style>
  <w:style w:type="character" w:customStyle="1" w:styleId="40">
    <w:name w:val="ico22"/>
    <w:basedOn w:val="5"/>
    <w:qFormat/>
    <w:uiPriority w:val="0"/>
  </w:style>
  <w:style w:type="character" w:customStyle="1" w:styleId="41">
    <w:name w:val="ico4"/>
    <w:basedOn w:val="5"/>
    <w:qFormat/>
    <w:uiPriority w:val="0"/>
  </w:style>
  <w:style w:type="character" w:customStyle="1" w:styleId="42">
    <w:name w:val="ico41"/>
    <w:basedOn w:val="5"/>
    <w:qFormat/>
    <w:uiPriority w:val="0"/>
  </w:style>
  <w:style w:type="character" w:customStyle="1" w:styleId="43">
    <w:name w:val="ico42"/>
    <w:basedOn w:val="5"/>
    <w:qFormat/>
    <w:uiPriority w:val="0"/>
  </w:style>
  <w:style w:type="character" w:customStyle="1" w:styleId="44">
    <w:name w:val="on2"/>
    <w:basedOn w:val="5"/>
    <w:qFormat/>
    <w:uiPriority w:val="0"/>
    <w:rPr>
      <w:color w:val="1658A0"/>
      <w:bdr w:val="single" w:color="1658A0" w:sz="6" w:space="0"/>
    </w:rPr>
  </w:style>
  <w:style w:type="character" w:customStyle="1" w:styleId="45">
    <w:name w:val="icon5"/>
    <w:basedOn w:val="5"/>
    <w:qFormat/>
    <w:uiPriority w:val="0"/>
  </w:style>
  <w:style w:type="character" w:customStyle="1" w:styleId="46">
    <w:name w:val="icon51"/>
    <w:basedOn w:val="5"/>
    <w:qFormat/>
    <w:uiPriority w:val="0"/>
  </w:style>
  <w:style w:type="character" w:customStyle="1" w:styleId="47">
    <w:name w:val="share&gt;i"/>
    <w:basedOn w:val="5"/>
    <w:qFormat/>
    <w:uiPriority w:val="0"/>
  </w:style>
  <w:style w:type="character" w:customStyle="1" w:styleId="48">
    <w:name w:val="next14"/>
    <w:basedOn w:val="5"/>
    <w:qFormat/>
    <w:uiPriority w:val="0"/>
  </w:style>
  <w:style w:type="character" w:customStyle="1" w:styleId="49">
    <w:name w:val="next15"/>
    <w:basedOn w:val="5"/>
    <w:qFormat/>
    <w:uiPriority w:val="0"/>
  </w:style>
  <w:style w:type="character" w:customStyle="1" w:styleId="50">
    <w:name w:val="prev15"/>
    <w:basedOn w:val="5"/>
    <w:qFormat/>
    <w:uiPriority w:val="0"/>
  </w:style>
  <w:style w:type="character" w:customStyle="1" w:styleId="51">
    <w:name w:val="prev16"/>
    <w:basedOn w:val="5"/>
    <w:qFormat/>
    <w:uiPriority w:val="0"/>
  </w:style>
  <w:style w:type="character" w:customStyle="1" w:styleId="52">
    <w:name w:val="ico1"/>
    <w:basedOn w:val="5"/>
    <w:qFormat/>
    <w:uiPriority w:val="0"/>
  </w:style>
  <w:style w:type="character" w:customStyle="1" w:styleId="53">
    <w:name w:val="ico11"/>
    <w:basedOn w:val="5"/>
    <w:qFormat/>
    <w:uiPriority w:val="0"/>
  </w:style>
  <w:style w:type="character" w:customStyle="1" w:styleId="54">
    <w:name w:val="ico12"/>
    <w:basedOn w:val="5"/>
    <w:qFormat/>
    <w:uiPriority w:val="0"/>
  </w:style>
  <w:style w:type="character" w:customStyle="1" w:styleId="55">
    <w:name w:val="icon31"/>
    <w:basedOn w:val="5"/>
    <w:qFormat/>
    <w:uiPriority w:val="0"/>
  </w:style>
  <w:style w:type="character" w:customStyle="1" w:styleId="56">
    <w:name w:val="icon11"/>
    <w:basedOn w:val="5"/>
    <w:qFormat/>
    <w:uiPriority w:val="0"/>
  </w:style>
  <w:style w:type="character" w:customStyle="1" w:styleId="57">
    <w:name w:val="nextstop2"/>
    <w:basedOn w:val="5"/>
    <w:qFormat/>
    <w:uiPriority w:val="0"/>
  </w:style>
  <w:style w:type="character" w:customStyle="1" w:styleId="58">
    <w:name w:val="prev14"/>
    <w:basedOn w:val="5"/>
    <w:qFormat/>
    <w:uiPriority w:val="0"/>
  </w:style>
  <w:style w:type="character" w:customStyle="1" w:styleId="59">
    <w:name w:val="prevstop2"/>
    <w:basedOn w:val="5"/>
    <w:qFormat/>
    <w:uiPriority w:val="0"/>
  </w:style>
  <w:style w:type="character" w:customStyle="1" w:styleId="60">
    <w:name w:val="on"/>
    <w:basedOn w:val="5"/>
    <w:qFormat/>
    <w:uiPriority w:val="0"/>
    <w:rPr>
      <w:color w:val="1658A0"/>
      <w:bdr w:val="single" w:color="1658A0" w:sz="6" w:space="0"/>
    </w:rPr>
  </w:style>
  <w:style w:type="character" w:customStyle="1" w:styleId="61">
    <w:name w:val="prev3"/>
    <w:basedOn w:val="5"/>
    <w:qFormat/>
    <w:uiPriority w:val="0"/>
  </w:style>
  <w:style w:type="character" w:customStyle="1" w:styleId="62">
    <w:name w:val="prevstop"/>
    <w:basedOn w:val="5"/>
    <w:qFormat/>
    <w:uiPriority w:val="0"/>
  </w:style>
  <w:style w:type="character" w:customStyle="1" w:styleId="63">
    <w:name w:val="nextstop"/>
    <w:basedOn w:val="5"/>
    <w:qFormat/>
    <w:uiPriority w:val="0"/>
  </w:style>
  <w:style w:type="character" w:customStyle="1" w:styleId="64">
    <w:name w:val="prev"/>
    <w:basedOn w:val="5"/>
    <w:qFormat/>
    <w:uiPriority w:val="0"/>
  </w:style>
  <w:style w:type="character" w:customStyle="1" w:styleId="65">
    <w:name w:val="prev1"/>
    <w:basedOn w:val="5"/>
    <w:qFormat/>
    <w:uiPriority w:val="0"/>
  </w:style>
  <w:style w:type="character" w:customStyle="1" w:styleId="66">
    <w:name w:val="next"/>
    <w:basedOn w:val="5"/>
    <w:qFormat/>
    <w:uiPriority w:val="0"/>
  </w:style>
  <w:style w:type="character" w:customStyle="1" w:styleId="67">
    <w:name w:val="next1"/>
    <w:basedOn w:val="5"/>
    <w:qFormat/>
    <w:uiPriority w:val="0"/>
  </w:style>
  <w:style w:type="character" w:customStyle="1" w:styleId="68">
    <w:name w:val="next16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463</Characters>
  <Lines>0</Lines>
  <Paragraphs>0</Paragraphs>
  <TotalTime>5</TotalTime>
  <ScaleCrop>false</ScaleCrop>
  <LinksUpToDate>false</LinksUpToDate>
  <CharactersWithSpaces>467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2022-10-26T01:59:00Z</dcterms:created>
  <dc:creator>Administrator</dc:creator>
  <cp:lastModifiedBy>Administrator</cp:lastModifiedBy>
  <dcterms:modified xsi:type="dcterms:W3CDTF">2022-12-06T07:22:52Z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38160AC611CB4584914CF4B2F6CBF97B</vt:lpwstr>
  </property>
</Properties>
</file>