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580" w:lineRule="exact"/>
        <w:rPr>
          <w:rFonts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宋体" w:hAnsi="宋体" w:eastAsia="宋体" w:cs="宋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44"/>
          <w:szCs w:val="44"/>
          <w:lang w:val="en-US" w:eastAsia="zh-CN" w:bidi="ar-SA"/>
        </w:rPr>
        <w:t>以工代训人员花名册</w:t>
      </w:r>
    </w:p>
    <w:p>
      <w:pPr>
        <w:pStyle w:val="3"/>
        <w:spacing w:line="0" w:lineRule="atLeast"/>
        <w:ind w:firstLine="0" w:firstLineChars="0"/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企业名称：莆田市新力实业有限公司</w:t>
      </w:r>
    </w:p>
    <w:tbl>
      <w:tblPr>
        <w:tblStyle w:val="6"/>
        <w:tblpPr w:leftFromText="180" w:rightFromText="180" w:vertAnchor="text" w:horzAnchor="page" w:tblpX="1726" w:tblpY="466"/>
        <w:tblOverlap w:val="never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7"/>
        <w:gridCol w:w="1125"/>
        <w:gridCol w:w="514"/>
        <w:gridCol w:w="1387"/>
        <w:gridCol w:w="1080"/>
        <w:gridCol w:w="1319"/>
        <w:gridCol w:w="112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514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性别</w:t>
            </w:r>
          </w:p>
        </w:tc>
        <w:tc>
          <w:tcPr>
            <w:tcW w:w="138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补助标准</w:t>
            </w:r>
          </w:p>
        </w:tc>
        <w:tc>
          <w:tcPr>
            <w:tcW w:w="1319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补助月数（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月）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补助金额</w:t>
            </w:r>
          </w:p>
        </w:tc>
        <w:tc>
          <w:tcPr>
            <w:tcW w:w="112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4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（元/人.月）</w:t>
            </w:r>
          </w:p>
        </w:tc>
        <w:tc>
          <w:tcPr>
            <w:tcW w:w="1319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127" w:type="dxa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林建平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詹杰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林为德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方向东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黄心一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邹莆忠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许梅香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林国伟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黄玉梅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陈磊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陈克添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王明毓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林萍华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刘金愉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许静静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武保卫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林瑞梅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杨燕金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朱雪晶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刘丽晶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陈甫烛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杨森海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韦长秋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魏洪芳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杨少霞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黄圣桐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林秀贞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朱凡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陈琼英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杨秋萍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邓小友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郑秀芳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陈绥烁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林海英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郑志建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范剑青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黄恩成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张素儿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邓文斌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林良海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施雪菲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林碧青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郑爱玉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吴浪凤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邓雪楠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俞丽雅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许仕杰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张广顺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崔立新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佘敏磊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陈芳芳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黎欢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吴春兰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吴申强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陈晓鹤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顾伟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吴妹金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林新美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林伟阳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林青婷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黄剑锋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陈金叶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黄丽莲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方晨姬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林庆连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吴若兰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屈仁军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邢和艳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翁宏明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徐彩云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李建琴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肖碧钦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方莹莹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刘青和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陈慧琴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李林辉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徐君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陈腾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冯璐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林鹤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许志钦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吴碧钗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林幼如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林耿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陈佳佳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庄舒雅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姚越凡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魏朝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黄雪梅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曾洋洋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陈仲雄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魏朝雄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郑志琼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颜素华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陈丽琳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沈慧敏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游冬梅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卓玲莉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黄晓琳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黄碧虹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陈庭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陈仁亭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林鸿国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黄志军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许建荣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林辉山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詹飞虎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林传馨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邓永鑫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郑洪林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林勇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郑丽丽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蔡建海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蔡美妹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郭建青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李彤红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张金才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林丽红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鲍瑞卿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林少娟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洪梅钦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陈丽娥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方希媛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江润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刘德成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黄燕钦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周伟斌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许荔琴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崔熠斌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何重斌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林炳裕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吴晓怡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陈秀萍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王兴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林剑连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蔡兰华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潘红丽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陈林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黄林欢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陈朝民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张梓阳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陈平娥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女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谢宏辉</w:t>
            </w: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男</w:t>
            </w: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企业职工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14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8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1319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1126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278500</w:t>
            </w:r>
          </w:p>
        </w:tc>
        <w:tc>
          <w:tcPr>
            <w:tcW w:w="1127" w:type="dxa"/>
            <w:tcBorders>
              <w:tl2br w:val="nil"/>
              <w:tr2bl w:val="nil"/>
            </w:tcBorders>
            <w:shd w:val="clear" w:color="auto" w:fill="auto"/>
            <w:noWrap/>
            <w:tcMar>
              <w:top w:w="8" w:type="dxa"/>
              <w:left w:w="8" w:type="dxa"/>
              <w:right w:w="8" w:type="dxa"/>
            </w:tcMar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pStyle w:val="3"/>
        <w:spacing w:line="0" w:lineRule="atLeast"/>
        <w:ind w:firstLine="0" w:firstLineChars="0"/>
        <w:rPr>
          <w:rFonts w:hint="eastAsia" w:ascii="宋体" w:hAnsi="宋体" w:eastAsia="宋体" w:cs="宋体"/>
          <w:bCs/>
          <w:sz w:val="24"/>
        </w:rPr>
      </w:pPr>
    </w:p>
    <w:p>
      <w:pPr>
        <w:pStyle w:val="3"/>
        <w:spacing w:line="0" w:lineRule="atLeast"/>
        <w:ind w:firstLine="0" w:firstLineChars="0"/>
        <w:rPr>
          <w:rFonts w:hint="eastAsia" w:ascii="宋体" w:hAnsi="宋体" w:eastAsia="宋体" w:cs="宋体"/>
          <w:bCs/>
          <w:sz w:val="24"/>
        </w:rPr>
      </w:pPr>
    </w:p>
    <w:p>
      <w:pPr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</w:rPr>
        <w:t>人员类别：贫困劳动力、持残疾人证的人员、最低生活保障对象、就业困难人员、零就业家庭成员、离校两年内高校毕业生、登记失业人员、新吸纳职工</w:t>
      </w:r>
    </w:p>
    <w:sectPr>
      <w:footerReference r:id="rId3" w:type="default"/>
      <w:pgSz w:w="11906" w:h="16838"/>
      <w:pgMar w:top="1701" w:right="1417" w:bottom="1474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-38100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- 8 -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-3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9oXmtIAAAAHAQAADwAAAAAAAAABACAAAAAiAAAAZHJzL2Rvd25yZXYu&#10;eG1sUEsBAhQAFAAAAAgAh07iQBm5dOTIAQAAmQMAAA4AAAAAAAAAAQAgAAAAIQ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separate"/>
                    </w:r>
                    <w:r>
                      <w:t>- 8 -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36C9B"/>
    <w:rsid w:val="0C7A35CE"/>
    <w:rsid w:val="21B4112C"/>
    <w:rsid w:val="2FD51489"/>
    <w:rsid w:val="413025DF"/>
    <w:rsid w:val="503A7C75"/>
    <w:rsid w:val="5DF45AB6"/>
    <w:rsid w:val="66217F9F"/>
    <w:rsid w:val="6AEF5167"/>
    <w:rsid w:val="776069FE"/>
    <w:rsid w:val="7D3925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1"/>
      <w:szCs w:val="31"/>
      <w:lang w:val="zh-CN" w:bidi="zh-CN"/>
    </w:rPr>
  </w:style>
  <w:style w:type="paragraph" w:styleId="3">
    <w:name w:val="Body Text Indent"/>
    <w:basedOn w:val="1"/>
    <w:qFormat/>
    <w:uiPriority w:val="0"/>
    <w:pPr>
      <w:ind w:firstLine="720" w:firstLineChars="225"/>
    </w:pPr>
    <w:rPr>
      <w:rFonts w:eastAsia="仿宋_GB2312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564</Words>
  <Characters>3220</Characters>
  <Lines>26</Lines>
  <Paragraphs>7</Paragraphs>
  <TotalTime>1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2020-06-30T01:17:00Z</dcterms:created>
  <dc:creator>莆田能建</dc:creator>
  <cp:lastModifiedBy>城厢区人社局小蔡</cp:lastModifiedBy>
  <cp:lastPrinted>2020-07-22T02:29:00Z</cp:lastPrinted>
  <dcterms:modified xsi:type="dcterms:W3CDTF">2020-11-10T07:22:52Z</dcterms:modified>
  <dc:title>莆人社文〔2020〕165号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