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color w:val="000000"/>
          <w:sz w:val="32"/>
          <w:szCs w:val="32"/>
          <w:lang w:val="en-US" w:eastAsia="zh-CN"/>
        </w:rPr>
      </w:pPr>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1</w:t>
      </w:r>
    </w:p>
    <w:p>
      <w:pPr>
        <w:spacing w:line="520" w:lineRule="exact"/>
        <w:jc w:val="center"/>
        <w:rPr>
          <w:rFonts w:hint="eastAsia" w:ascii="方正小标宋简体" w:hAnsi="方正小标宋简体" w:eastAsia="方正小标宋简体" w:cs="方正小标宋简体"/>
          <w:color w:val="000000"/>
          <w:sz w:val="36"/>
          <w:szCs w:val="36"/>
          <w:lang w:eastAsia="zh-CN"/>
        </w:rPr>
      </w:pPr>
    </w:p>
    <w:p>
      <w:pPr>
        <w:spacing w:line="520" w:lineRule="exact"/>
        <w:jc w:val="center"/>
        <w:rPr>
          <w:rFonts w:hint="eastAsia" w:ascii="宋体" w:hAnsi="宋体" w:cs="仿宋_GB2312"/>
          <w:b/>
          <w:color w:val="000000"/>
          <w:sz w:val="44"/>
          <w:szCs w:val="44"/>
        </w:rPr>
      </w:pPr>
      <w:r>
        <w:rPr>
          <w:rFonts w:hint="eastAsia" w:ascii="方正小标宋简体" w:hAnsi="方正小标宋简体" w:eastAsia="方正小标宋简体" w:cs="方正小标宋简体"/>
          <w:color w:val="000000"/>
          <w:sz w:val="36"/>
          <w:szCs w:val="36"/>
          <w:lang w:eastAsia="zh-CN"/>
        </w:rPr>
        <w:t>企业招用</w:t>
      </w:r>
      <w:r>
        <w:rPr>
          <w:rFonts w:hint="eastAsia" w:ascii="方正小标宋简体" w:hAnsi="方正小标宋简体" w:eastAsia="方正小标宋简体" w:cs="方正小标宋简体"/>
          <w:color w:val="000000"/>
          <w:sz w:val="36"/>
          <w:szCs w:val="36"/>
          <w:lang w:val="en-US" w:eastAsia="zh-CN"/>
        </w:rPr>
        <w:t>2023届应届高校毕业生、离校两年内未就业普通高校毕业生、登记失业的16-24岁青年</w:t>
      </w:r>
      <w:r>
        <w:rPr>
          <w:rFonts w:hint="eastAsia" w:ascii="方正小标宋简体" w:hAnsi="方正小标宋简体" w:eastAsia="方正小标宋简体" w:cs="方正小标宋简体"/>
          <w:color w:val="000000"/>
          <w:sz w:val="36"/>
          <w:szCs w:val="36"/>
        </w:rPr>
        <w:t>一次性扩岗补助申报审核表</w:t>
      </w:r>
    </w:p>
    <w:p>
      <w:pPr>
        <w:spacing w:line="340" w:lineRule="exact"/>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申请日期：      年    月    日</w:t>
      </w:r>
    </w:p>
    <w:tbl>
      <w:tblPr>
        <w:tblStyle w:val="6"/>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2448"/>
        <w:gridCol w:w="675"/>
        <w:gridCol w:w="1177"/>
        <w:gridCol w:w="938"/>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8919" w:type="dxa"/>
            <w:gridSpan w:val="6"/>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参  保  单  位  申  报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参保</w:t>
            </w:r>
            <w:r>
              <w:rPr>
                <w:rFonts w:hint="eastAsia" w:ascii="仿宋_GB2312" w:hAnsi="仿宋_GB2312" w:eastAsia="仿宋_GB2312" w:cs="仿宋_GB2312"/>
                <w:color w:val="000000"/>
                <w:sz w:val="24"/>
                <w:szCs w:val="24"/>
                <w:lang w:eastAsia="zh-CN"/>
              </w:rPr>
              <w:t>公司</w:t>
            </w:r>
            <w:r>
              <w:rPr>
                <w:rFonts w:hint="eastAsia" w:ascii="仿宋_GB2312" w:hAnsi="仿宋_GB2312" w:eastAsia="仿宋_GB2312" w:cs="仿宋_GB2312"/>
                <w:color w:val="000000"/>
                <w:sz w:val="24"/>
                <w:szCs w:val="24"/>
              </w:rPr>
              <w:t>名称（公章）</w:t>
            </w:r>
          </w:p>
        </w:tc>
        <w:tc>
          <w:tcPr>
            <w:tcW w:w="6424" w:type="dxa"/>
            <w:gridSpan w:val="5"/>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统一社会信用代码</w:t>
            </w:r>
          </w:p>
        </w:tc>
        <w:tc>
          <w:tcPr>
            <w:tcW w:w="642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27"/>
                <w:kern w:val="0"/>
                <w:sz w:val="24"/>
                <w:szCs w:val="24"/>
                <w:fitText w:val="1416" w:id="455831364"/>
              </w:rPr>
              <w:t>法定代表</w:t>
            </w:r>
            <w:r>
              <w:rPr>
                <w:rFonts w:hint="eastAsia" w:ascii="仿宋_GB2312" w:hAnsi="仿宋_GB2312" w:eastAsia="仿宋_GB2312" w:cs="仿宋_GB2312"/>
                <w:color w:val="000000"/>
                <w:spacing w:val="0"/>
                <w:kern w:val="0"/>
                <w:sz w:val="24"/>
                <w:szCs w:val="24"/>
                <w:fitText w:val="1416" w:id="455831364"/>
              </w:rPr>
              <w:t>人</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仿宋_GB2312" w:hAnsi="仿宋_GB2312" w:eastAsia="仿宋_GB2312" w:cs="仿宋_GB2312"/>
                <w:color w:val="000000"/>
                <w:sz w:val="24"/>
                <w:szCs w:val="24"/>
              </w:rPr>
            </w:pP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联系电话</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76"/>
                <w:kern w:val="0"/>
                <w:sz w:val="24"/>
                <w:szCs w:val="24"/>
                <w:fitText w:val="1416" w:id="1779714802"/>
              </w:rPr>
              <w:t>通讯地</w:t>
            </w:r>
            <w:r>
              <w:rPr>
                <w:rFonts w:hint="eastAsia" w:ascii="仿宋_GB2312" w:hAnsi="仿宋_GB2312" w:eastAsia="仿宋_GB2312" w:cs="仿宋_GB2312"/>
                <w:color w:val="000000"/>
                <w:spacing w:val="0"/>
                <w:kern w:val="0"/>
                <w:sz w:val="24"/>
                <w:szCs w:val="24"/>
                <w:fitText w:val="1416" w:id="1779714802"/>
              </w:rPr>
              <w:t>址</w:t>
            </w:r>
          </w:p>
        </w:tc>
        <w:tc>
          <w:tcPr>
            <w:tcW w:w="642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76"/>
                <w:kern w:val="0"/>
                <w:sz w:val="24"/>
                <w:szCs w:val="24"/>
                <w:fitText w:val="1416" w:id="1952474744"/>
              </w:rPr>
              <w:t>开户名</w:t>
            </w:r>
            <w:r>
              <w:rPr>
                <w:rFonts w:hint="eastAsia" w:ascii="仿宋_GB2312" w:hAnsi="仿宋_GB2312" w:eastAsia="仿宋_GB2312" w:cs="仿宋_GB2312"/>
                <w:color w:val="000000"/>
                <w:spacing w:val="0"/>
                <w:kern w:val="0"/>
                <w:sz w:val="24"/>
                <w:szCs w:val="24"/>
                <w:fitText w:val="1416" w:id="1952474744"/>
              </w:rPr>
              <w:t>称</w:t>
            </w:r>
          </w:p>
        </w:tc>
        <w:tc>
          <w:tcPr>
            <w:tcW w:w="642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76"/>
                <w:kern w:val="0"/>
                <w:sz w:val="24"/>
                <w:szCs w:val="24"/>
                <w:fitText w:val="1416" w:id="1081823260"/>
              </w:rPr>
              <w:t>开户银</w:t>
            </w:r>
            <w:r>
              <w:rPr>
                <w:rFonts w:hint="eastAsia" w:ascii="仿宋_GB2312" w:hAnsi="仿宋_GB2312" w:eastAsia="仿宋_GB2312" w:cs="仿宋_GB2312"/>
                <w:color w:val="000000"/>
                <w:spacing w:val="0"/>
                <w:kern w:val="0"/>
                <w:sz w:val="24"/>
                <w:szCs w:val="24"/>
                <w:fitText w:val="1416" w:id="1081823260"/>
              </w:rPr>
              <w:t>行</w:t>
            </w:r>
          </w:p>
        </w:tc>
        <w:tc>
          <w:tcPr>
            <w:tcW w:w="642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49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eastAsia="zh-CN"/>
              </w:rPr>
              <w:t>企业对公账号</w:t>
            </w:r>
          </w:p>
        </w:tc>
        <w:tc>
          <w:tcPr>
            <w:tcW w:w="6424"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left"/>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hAnsi="仿宋_GB2312" w:eastAsia="仿宋_GB2312" w:cs="仿宋_GB2312"/>
                <w:color w:val="000000"/>
                <w:spacing w:val="1416"/>
                <w:kern w:val="0"/>
                <w:sz w:val="24"/>
                <w:szCs w:val="24"/>
                <w:fitText w:val="1416" w:id="-1285557283"/>
                <w:lang w:eastAsia="zh-CN"/>
              </w:rPr>
            </w:pPr>
            <w:r>
              <w:rPr>
                <w:rFonts w:hint="eastAsia" w:ascii="仿宋_GB2312" w:hAnsi="仿宋_GB2312" w:eastAsia="仿宋_GB2312" w:cs="仿宋_GB2312"/>
                <w:color w:val="000000"/>
                <w:kern w:val="0"/>
                <w:sz w:val="24"/>
                <w:szCs w:val="24"/>
                <w:lang w:eastAsia="zh-CN"/>
              </w:rPr>
              <w:t>吸纳三类人员总数（人）</w:t>
            </w:r>
          </w:p>
        </w:tc>
        <w:tc>
          <w:tcPr>
            <w:tcW w:w="244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其</w:t>
            </w:r>
          </w:p>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中</w:t>
            </w: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应届毕业生（人）</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244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eastAsia="zh-CN"/>
              </w:rPr>
              <w:t>离校</w:t>
            </w:r>
            <w:r>
              <w:rPr>
                <w:rFonts w:hint="eastAsia" w:ascii="仿宋_GB2312" w:hAnsi="仿宋_GB2312" w:eastAsia="仿宋_GB2312" w:cs="仿宋_GB2312"/>
                <w:color w:val="000000"/>
                <w:sz w:val="24"/>
                <w:szCs w:val="24"/>
                <w:lang w:val="en-US" w:eastAsia="zh-CN"/>
              </w:rPr>
              <w:t>2年（人）</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244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c>
          <w:tcPr>
            <w:tcW w:w="211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16-24岁青年（人）</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9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hAnsi="仿宋_GB2312" w:eastAsia="仿宋_GB2312" w:cs="仿宋_GB2312"/>
                <w:color w:val="000000"/>
                <w:spacing w:val="1416"/>
                <w:kern w:val="0"/>
                <w:sz w:val="24"/>
                <w:szCs w:val="24"/>
                <w:fitText w:val="1416" w:id="-1285557283"/>
                <w:lang w:eastAsia="zh-CN"/>
              </w:rPr>
            </w:pPr>
            <w:r>
              <w:rPr>
                <w:rFonts w:hint="eastAsia" w:ascii="仿宋_GB2312" w:hAnsi="仿宋_GB2312" w:eastAsia="仿宋_GB2312" w:cs="仿宋_GB2312"/>
                <w:color w:val="000000"/>
                <w:kern w:val="0"/>
                <w:sz w:val="24"/>
                <w:szCs w:val="24"/>
                <w:lang w:eastAsia="zh-CN"/>
              </w:rPr>
              <w:t>已参加失业、工伤、养老保险（打√）</w:t>
            </w:r>
          </w:p>
        </w:tc>
        <w:tc>
          <w:tcPr>
            <w:tcW w:w="244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是</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□否</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签订劳动合同</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kern w:val="0"/>
                <w:sz w:val="24"/>
                <w:szCs w:val="24"/>
                <w:lang w:eastAsia="zh-CN"/>
              </w:rPr>
              <w:t>打√</w:t>
            </w:r>
            <w:r>
              <w:rPr>
                <w:rFonts w:hint="eastAsia" w:ascii="仿宋_GB2312" w:hAnsi="仿宋_GB2312" w:eastAsia="仿宋_GB2312" w:cs="仿宋_GB2312"/>
                <w:color w:val="000000"/>
                <w:sz w:val="24"/>
                <w:szCs w:val="24"/>
                <w:lang w:eastAsia="zh-CN"/>
              </w:rPr>
              <w:t>）</w:t>
            </w:r>
          </w:p>
        </w:tc>
        <w:tc>
          <w:tcPr>
            <w:tcW w:w="2124"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eastAsia="zh-CN"/>
              </w:rPr>
              <w:t>是</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2495"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pacing w:val="76"/>
                <w:kern w:val="0"/>
                <w:sz w:val="24"/>
                <w:szCs w:val="24"/>
                <w:fitText w:val="1416" w:id="919759062"/>
              </w:rPr>
              <w:t>企业承</w:t>
            </w:r>
            <w:r>
              <w:rPr>
                <w:rFonts w:hint="eastAsia" w:ascii="仿宋_GB2312" w:hAnsi="仿宋_GB2312" w:eastAsia="仿宋_GB2312" w:cs="仿宋_GB2312"/>
                <w:color w:val="000000"/>
                <w:spacing w:val="0"/>
                <w:kern w:val="0"/>
                <w:sz w:val="24"/>
                <w:szCs w:val="24"/>
                <w:fitText w:val="1416" w:id="919759062"/>
              </w:rPr>
              <w:t>诺</w:t>
            </w:r>
          </w:p>
        </w:tc>
        <w:tc>
          <w:tcPr>
            <w:tcW w:w="642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both"/>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 xml:space="preserve">   本</w:t>
            </w:r>
            <w:r>
              <w:rPr>
                <w:rFonts w:hint="default" w:ascii="仿宋_GB2312" w:hAnsi="仿宋_GB2312" w:eastAsia="仿宋_GB2312" w:cs="仿宋_GB2312"/>
                <w:color w:val="000000"/>
                <w:kern w:val="0"/>
                <w:sz w:val="24"/>
                <w:szCs w:val="24"/>
                <w:lang w:val="en-US" w:eastAsia="zh-CN"/>
              </w:rPr>
              <w:t>公司</w:t>
            </w:r>
            <w:r>
              <w:rPr>
                <w:rFonts w:hint="eastAsia" w:ascii="仿宋_GB2312" w:hAnsi="仿宋_GB2312" w:eastAsia="仿宋_GB2312" w:cs="仿宋_GB2312"/>
                <w:color w:val="000000"/>
                <w:kern w:val="0"/>
                <w:sz w:val="24"/>
                <w:szCs w:val="24"/>
                <w:lang w:val="en-US" w:eastAsia="zh-CN"/>
              </w:rPr>
              <w:t>承诺，2023年6月25日至12月31日期间所吸纳就业的高校毕业生、离校两年内未就业普通高校毕业生均在中华人民共和国境内接受普通高等教育并取得具备教育部认可的普通高校毕业证书，</w:t>
            </w:r>
            <w:r>
              <w:rPr>
                <w:rFonts w:hint="eastAsia" w:ascii="仿宋_GB2312" w:hAnsi="仿宋_GB2312" w:eastAsia="仿宋_GB2312" w:cs="仿宋_GB2312"/>
                <w:color w:val="000000"/>
                <w:kern w:val="0"/>
                <w:sz w:val="24"/>
                <w:szCs w:val="24"/>
              </w:rPr>
              <w:t>16-24岁青年</w:t>
            </w:r>
            <w:r>
              <w:rPr>
                <w:rFonts w:hint="eastAsia" w:ascii="仿宋_GB2312" w:hAnsi="仿宋_GB2312" w:eastAsia="仿宋_GB2312" w:cs="仿宋_GB2312"/>
                <w:color w:val="000000"/>
                <w:kern w:val="0"/>
                <w:sz w:val="24"/>
                <w:szCs w:val="24"/>
                <w:lang w:eastAsia="zh-CN"/>
              </w:rPr>
              <w:t>已登记失业</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eastAsia="zh-CN"/>
              </w:rPr>
              <w:t>以上人员均已缴纳失业保险费、工伤保险费、企业职工养老保险费，身份属实。</w:t>
            </w:r>
            <w:r>
              <w:rPr>
                <w:rFonts w:hint="eastAsia" w:ascii="仿宋_GB2312" w:hAnsi="仿宋_GB2312" w:eastAsia="仿宋_GB2312" w:cs="仿宋_GB2312"/>
                <w:color w:val="000000"/>
                <w:kern w:val="0"/>
                <w:sz w:val="24"/>
                <w:szCs w:val="24"/>
              </w:rPr>
              <w:t>如存在弄虚作假，骗取补助的违法行为，我公司愿意承担相应法律责任。</w:t>
            </w:r>
          </w:p>
          <w:p>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 xml:space="preserve">法定代表人（签字）：        </w:t>
            </w:r>
          </w:p>
          <w:p>
            <w:pPr>
              <w:keepNext w:val="0"/>
              <w:keepLines w:val="0"/>
              <w:pageBreakBefore w:val="0"/>
              <w:widowControl w:val="0"/>
              <w:kinsoku/>
              <w:wordWrap/>
              <w:overflowPunct/>
              <w:topLinePunct w:val="0"/>
              <w:bidi w:val="0"/>
              <w:snapToGrid/>
              <w:spacing w:line="320" w:lineRule="exact"/>
              <w:jc w:val="center"/>
              <w:textAlignment w:val="auto"/>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19" w:type="dxa"/>
            <w:gridSpan w:val="6"/>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认  定  审  核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249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公共就业服务机构</w:t>
            </w:r>
          </w:p>
          <w:p>
            <w:pPr>
              <w:spacing w:line="3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初审意见</w:t>
            </w:r>
          </w:p>
        </w:tc>
        <w:tc>
          <w:tcPr>
            <w:tcW w:w="642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经初审，该</w:t>
            </w:r>
            <w:r>
              <w:rPr>
                <w:rFonts w:hint="eastAsia" w:ascii="仿宋_GB2312" w:hAnsi="仿宋_GB2312" w:eastAsia="仿宋_GB2312" w:cs="仿宋_GB2312"/>
                <w:color w:val="000000"/>
                <w:sz w:val="24"/>
                <w:szCs w:val="24"/>
                <w:lang w:eastAsia="zh-CN"/>
              </w:rPr>
              <w:t>公司</w:t>
            </w:r>
            <w:r>
              <w:rPr>
                <w:rFonts w:hint="eastAsia" w:ascii="仿宋_GB2312" w:hAnsi="仿宋_GB2312" w:eastAsia="仿宋_GB2312" w:cs="仿宋_GB2312"/>
                <w:color w:val="000000"/>
                <w:sz w:val="24"/>
                <w:szCs w:val="24"/>
              </w:rPr>
              <w:t>在202</w:t>
            </w:r>
            <w:r>
              <w:rPr>
                <w:rFonts w:hint="eastAsia" w:ascii="仿宋_GB2312" w:hAnsi="仿宋_GB2312" w:eastAsia="仿宋_GB2312" w:cs="仿宋_GB2312"/>
                <w:color w:val="000000"/>
                <w:sz w:val="24"/>
                <w:szCs w:val="24"/>
                <w:lang w:val="en-US" w:eastAsia="zh-CN"/>
              </w:rPr>
              <w:t>3</w:t>
            </w:r>
            <w:bookmarkStart w:id="0" w:name="_GoBack"/>
            <w:bookmarkEnd w:id="0"/>
            <w:r>
              <w:rPr>
                <w:rFonts w:hint="eastAsia" w:ascii="仿宋_GB2312" w:hAnsi="仿宋_GB2312" w:eastAsia="仿宋_GB2312" w:cs="仿宋_GB2312"/>
                <w:color w:val="000000"/>
                <w:sz w:val="24"/>
                <w:szCs w:val="24"/>
              </w:rPr>
              <w:t>年招用    名毕业年度高校毕业生、    名离校两年内未就业普通高校毕业生和      名登记失业的16-24岁青年，可享受补助金额          元。</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经办：          审核：         </w:t>
            </w:r>
            <w:r>
              <w:rPr>
                <w:rFonts w:hint="eastAsia" w:ascii="仿宋_GB2312" w:hAnsi="仿宋_GB2312" w:eastAsia="仿宋_GB2312" w:cs="仿宋_GB2312"/>
                <w:color w:val="000000"/>
                <w:sz w:val="24"/>
                <w:szCs w:val="24"/>
                <w:lang w:eastAsia="zh-CN"/>
              </w:rPr>
              <w:t>审批</w:t>
            </w:r>
            <w:r>
              <w:rPr>
                <w:rFonts w:hint="eastAsia" w:ascii="仿宋_GB2312" w:hAnsi="仿宋_GB2312" w:eastAsia="仿宋_GB2312" w:cs="仿宋_GB2312"/>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20" w:lineRule="exact"/>
              <w:ind w:right="236" w:firstLine="4080" w:firstLineChars="17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    月    日</w:t>
            </w:r>
          </w:p>
        </w:tc>
      </w:tr>
    </w:tbl>
    <w:p>
      <w:pPr>
        <w:widowControl/>
        <w:shd w:val="clear" w:color="auto" w:fill="FFFFFF"/>
        <w:spacing w:line="340" w:lineRule="exact"/>
        <w:rPr>
          <w:rFonts w:hint="eastAsia" w:ascii="黑体" w:hAnsi="黑体" w:eastAsia="黑体" w:cs="黑体"/>
          <w:b w:val="0"/>
          <w:bCs/>
          <w:color w:val="000000"/>
          <w:sz w:val="32"/>
          <w:szCs w:val="32"/>
          <w:lang w:eastAsia="zh-CN"/>
        </w:rPr>
      </w:pPr>
      <w:r>
        <w:rPr>
          <w:rFonts w:hint="eastAsia" w:ascii="仿宋_GB2312" w:hAnsi="仿宋_GB2312" w:eastAsia="仿宋_GB2312" w:cs="仿宋_GB2312"/>
          <w:color w:val="000000"/>
          <w:sz w:val="24"/>
          <w:szCs w:val="24"/>
        </w:rPr>
        <w:t>参保</w:t>
      </w:r>
      <w:r>
        <w:rPr>
          <w:rFonts w:hint="eastAsia" w:ascii="仿宋_GB2312" w:hAnsi="仿宋_GB2312" w:eastAsia="仿宋_GB2312" w:cs="仿宋_GB2312"/>
          <w:color w:val="000000"/>
          <w:sz w:val="24"/>
          <w:szCs w:val="24"/>
          <w:lang w:eastAsia="zh-CN"/>
        </w:rPr>
        <w:t>公司</w:t>
      </w:r>
      <w:r>
        <w:rPr>
          <w:rFonts w:hint="eastAsia" w:ascii="仿宋_GB2312" w:hAnsi="仿宋_GB2312" w:eastAsia="仿宋_GB2312" w:cs="仿宋_GB2312"/>
          <w:color w:val="000000"/>
          <w:sz w:val="24"/>
          <w:szCs w:val="24"/>
        </w:rPr>
        <w:t>联系人：                            联系电话：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MzZiNzUyMzMyMTUyMjEzZGViYjJlN2VhMDM1MzIifQ=="/>
  </w:docVars>
  <w:rsids>
    <w:rsidRoot w:val="00000000"/>
    <w:rsid w:val="3A9A0157"/>
    <w:rsid w:val="E7EF6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6400"/>
      </w:tabs>
      <w:ind w:firstLine="420" w:firstLineChars="100"/>
    </w:pPr>
    <w:rPr>
      <w:rFonts w:ascii="Calibri" w:hAnsi="Calibri" w:eastAsia="宋体"/>
      <w:kern w:val="0"/>
      <w:sz w:val="20"/>
      <w:szCs w:val="20"/>
    </w:rPr>
  </w:style>
  <w:style w:type="paragraph" w:styleId="3">
    <w:name w:val="Body Text"/>
    <w:basedOn w:val="1"/>
    <w:next w:val="4"/>
    <w:qFormat/>
    <w:uiPriority w:val="0"/>
    <w:rPr>
      <w:rFonts w:ascii="仿宋_GB2312"/>
    </w:rPr>
  </w:style>
  <w:style w:type="paragraph" w:styleId="4">
    <w:name w:val="footer"/>
    <w:basedOn w:val="1"/>
    <w:next w:val="5"/>
    <w:qFormat/>
    <w:uiPriority w:val="0"/>
    <w:pPr>
      <w:tabs>
        <w:tab w:val="center" w:pos="4153"/>
        <w:tab w:val="right" w:pos="8306"/>
      </w:tabs>
      <w:snapToGrid w:val="0"/>
      <w:jc w:val="left"/>
    </w:pPr>
    <w:rPr>
      <w:sz w:val="18"/>
    </w:rPr>
  </w:style>
  <w:style w:type="paragraph" w:styleId="5">
    <w:name w:val="index 5"/>
    <w:basedOn w:val="1"/>
    <w:next w:val="1"/>
    <w:qFormat/>
    <w:uiPriority w:val="0"/>
    <w:pPr>
      <w:ind w:left="168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lenovo</cp:lastModifiedBy>
  <dcterms:modified xsi:type="dcterms:W3CDTF">2024-03-04T16:44:27Z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9517B39B2481455CB062126CA6B1B4E8_12</vt:lpwstr>
  </property>
</Properties>
</file>