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784" w:rsidRDefault="00704784" w:rsidP="00246F63">
      <w:pPr>
        <w:pStyle w:val="ql-align-center"/>
        <w:shd w:val="clear" w:color="auto" w:fill="FFFFFF"/>
        <w:spacing w:before="151" w:beforeAutospacing="0" w:after="432" w:afterAutospacing="0"/>
        <w:jc w:val="center"/>
        <w:rPr>
          <w:rFonts w:ascii="Arial" w:hAnsi="Arial" w:cs="Arial" w:hint="eastAsia"/>
          <w:color w:val="191919"/>
        </w:rPr>
      </w:pPr>
    </w:p>
    <w:p w:rsidR="00704784" w:rsidRDefault="00704784" w:rsidP="00246F63">
      <w:pPr>
        <w:pStyle w:val="ql-align-center"/>
        <w:shd w:val="clear" w:color="auto" w:fill="FFFFFF"/>
        <w:spacing w:before="151" w:beforeAutospacing="0" w:after="432" w:afterAutospacing="0"/>
        <w:jc w:val="center"/>
        <w:rPr>
          <w:rFonts w:ascii="Arial" w:hAnsi="Arial" w:cs="Arial" w:hint="eastAsia"/>
          <w:color w:val="191919"/>
        </w:rPr>
      </w:pPr>
    </w:p>
    <w:p w:rsidR="00704784" w:rsidRDefault="00704784" w:rsidP="00246F63">
      <w:pPr>
        <w:pStyle w:val="ql-align-center"/>
        <w:shd w:val="clear" w:color="auto" w:fill="FFFFFF"/>
        <w:spacing w:before="151" w:beforeAutospacing="0" w:after="432" w:afterAutospacing="0"/>
        <w:jc w:val="center"/>
        <w:rPr>
          <w:rFonts w:ascii="Arial" w:hAnsi="Arial" w:cs="Arial" w:hint="eastAsia"/>
          <w:color w:val="191919"/>
        </w:rPr>
      </w:pPr>
    </w:p>
    <w:p w:rsidR="00704784" w:rsidRDefault="00704784" w:rsidP="00246F63">
      <w:pPr>
        <w:pStyle w:val="ql-align-center"/>
        <w:shd w:val="clear" w:color="auto" w:fill="FFFFFF"/>
        <w:spacing w:before="151" w:beforeAutospacing="0" w:after="432" w:afterAutospacing="0"/>
        <w:jc w:val="center"/>
        <w:rPr>
          <w:rFonts w:ascii="Arial" w:hAnsi="Arial" w:cs="Arial" w:hint="eastAsia"/>
          <w:color w:val="191919"/>
        </w:rPr>
      </w:pPr>
    </w:p>
    <w:p w:rsidR="00704784" w:rsidRPr="00704784" w:rsidRDefault="00704784" w:rsidP="00246F63">
      <w:pPr>
        <w:pStyle w:val="ql-align-center"/>
        <w:shd w:val="clear" w:color="auto" w:fill="FFFFFF"/>
        <w:spacing w:before="151" w:beforeAutospacing="0" w:after="432" w:afterAutospacing="0"/>
        <w:jc w:val="center"/>
        <w:rPr>
          <w:rFonts w:ascii="Arial" w:hAnsi="Arial" w:cs="Arial" w:hint="eastAsia"/>
          <w:color w:val="191919"/>
          <w:sz w:val="72"/>
          <w:szCs w:val="72"/>
        </w:rPr>
      </w:pPr>
      <w:r w:rsidRPr="00704784">
        <w:rPr>
          <w:rFonts w:ascii="Arial" w:hAnsi="Arial" w:cs="Arial" w:hint="eastAsia"/>
          <w:color w:val="191919"/>
          <w:sz w:val="72"/>
          <w:szCs w:val="72"/>
        </w:rPr>
        <w:t>《药品管理法》</w:t>
      </w:r>
    </w:p>
    <w:p w:rsidR="00704784" w:rsidRDefault="00704784" w:rsidP="00704784">
      <w:pPr>
        <w:pStyle w:val="ql-align-center"/>
        <w:shd w:val="clear" w:color="auto" w:fill="FFFFFF"/>
        <w:spacing w:before="151" w:beforeAutospacing="0" w:after="432" w:afterAutospacing="0"/>
        <w:rPr>
          <w:rFonts w:ascii="Arial" w:hAnsi="Arial" w:cs="Arial" w:hint="eastAsia"/>
          <w:color w:val="191919"/>
          <w:sz w:val="30"/>
          <w:szCs w:val="30"/>
          <w:shd w:val="clear" w:color="auto" w:fill="FFFFFF"/>
        </w:rPr>
      </w:pPr>
    </w:p>
    <w:p w:rsidR="00704784" w:rsidRDefault="00704784" w:rsidP="00704784">
      <w:pPr>
        <w:pStyle w:val="ql-align-center"/>
        <w:shd w:val="clear" w:color="auto" w:fill="FFFFFF"/>
        <w:spacing w:before="151" w:beforeAutospacing="0" w:after="432" w:afterAutospacing="0"/>
        <w:rPr>
          <w:rFonts w:ascii="Arial" w:hAnsi="Arial" w:cs="Arial" w:hint="eastAsia"/>
          <w:color w:val="191919"/>
          <w:sz w:val="30"/>
          <w:szCs w:val="30"/>
          <w:shd w:val="clear" w:color="auto" w:fill="FFFFFF"/>
        </w:rPr>
      </w:pPr>
    </w:p>
    <w:p w:rsidR="00704784" w:rsidRPr="00704784" w:rsidRDefault="00704784" w:rsidP="00704784">
      <w:pPr>
        <w:pStyle w:val="ql-align-center"/>
        <w:shd w:val="clear" w:color="auto" w:fill="FFFFFF"/>
        <w:spacing w:before="151" w:beforeAutospacing="0" w:after="432" w:afterAutospacing="0"/>
        <w:rPr>
          <w:rFonts w:ascii="Arial" w:hAnsi="Arial" w:cs="Arial" w:hint="eastAsia"/>
          <w:color w:val="191919"/>
          <w:sz w:val="30"/>
          <w:szCs w:val="30"/>
        </w:rPr>
      </w:pPr>
      <w:r w:rsidRPr="00704784">
        <w:rPr>
          <w:rFonts w:ascii="Arial" w:hAnsi="Arial" w:cs="Arial"/>
          <w:color w:val="191919"/>
          <w:sz w:val="30"/>
          <w:szCs w:val="30"/>
          <w:shd w:val="clear" w:color="auto" w:fill="FFFFFF"/>
        </w:rPr>
        <w:t>2019</w:t>
      </w:r>
      <w:r w:rsidRPr="00704784">
        <w:rPr>
          <w:rFonts w:ascii="Arial" w:hAnsi="Arial" w:cs="Arial"/>
          <w:color w:val="191919"/>
          <w:sz w:val="30"/>
          <w:szCs w:val="30"/>
          <w:shd w:val="clear" w:color="auto" w:fill="FFFFFF"/>
        </w:rPr>
        <w:t>年</w:t>
      </w:r>
      <w:r w:rsidRPr="00704784">
        <w:rPr>
          <w:rFonts w:ascii="Arial" w:hAnsi="Arial" w:cs="Arial"/>
          <w:color w:val="191919"/>
          <w:sz w:val="30"/>
          <w:szCs w:val="30"/>
          <w:shd w:val="clear" w:color="auto" w:fill="FFFFFF"/>
        </w:rPr>
        <w:t>8</w:t>
      </w:r>
      <w:r w:rsidRPr="00704784">
        <w:rPr>
          <w:rFonts w:ascii="Arial" w:hAnsi="Arial" w:cs="Arial"/>
          <w:color w:val="191919"/>
          <w:sz w:val="30"/>
          <w:szCs w:val="30"/>
          <w:shd w:val="clear" w:color="auto" w:fill="FFFFFF"/>
        </w:rPr>
        <w:t>月</w:t>
      </w:r>
      <w:r w:rsidRPr="00704784">
        <w:rPr>
          <w:rFonts w:ascii="Arial" w:hAnsi="Arial" w:cs="Arial"/>
          <w:color w:val="191919"/>
          <w:sz w:val="30"/>
          <w:szCs w:val="30"/>
          <w:shd w:val="clear" w:color="auto" w:fill="FFFFFF"/>
        </w:rPr>
        <w:t>26</w:t>
      </w:r>
      <w:r w:rsidRPr="00704784">
        <w:rPr>
          <w:rFonts w:ascii="Arial" w:hAnsi="Arial" w:cs="Arial"/>
          <w:color w:val="191919"/>
          <w:sz w:val="30"/>
          <w:szCs w:val="30"/>
          <w:shd w:val="clear" w:color="auto" w:fill="FFFFFF"/>
        </w:rPr>
        <w:t>日第十三届全国人民代表大会常务委员会第十二次会议第二次修订</w:t>
      </w:r>
      <w:r>
        <w:rPr>
          <w:rFonts w:ascii="Arial" w:hAnsi="Arial" w:cs="Arial" w:hint="eastAsia"/>
          <w:color w:val="191919"/>
          <w:sz w:val="30"/>
          <w:szCs w:val="30"/>
          <w:shd w:val="clear" w:color="auto" w:fill="FFFFFF"/>
        </w:rPr>
        <w:t>，</w:t>
      </w:r>
      <w:r w:rsidRPr="00704784">
        <w:rPr>
          <w:rFonts w:ascii="Arial" w:hAnsi="Arial" w:cs="Arial"/>
          <w:color w:val="191919"/>
          <w:sz w:val="30"/>
          <w:szCs w:val="30"/>
          <w:shd w:val="clear" w:color="auto" w:fill="FFFFFF"/>
        </w:rPr>
        <w:t>2019</w:t>
      </w:r>
      <w:r w:rsidRPr="00704784">
        <w:rPr>
          <w:rFonts w:ascii="Arial" w:hAnsi="Arial" w:cs="Arial"/>
          <w:color w:val="191919"/>
          <w:sz w:val="30"/>
          <w:szCs w:val="30"/>
          <w:shd w:val="clear" w:color="auto" w:fill="FFFFFF"/>
        </w:rPr>
        <w:t>年</w:t>
      </w:r>
      <w:r w:rsidRPr="00704784">
        <w:rPr>
          <w:rFonts w:ascii="Arial" w:hAnsi="Arial" w:cs="Arial"/>
          <w:color w:val="191919"/>
          <w:sz w:val="30"/>
          <w:szCs w:val="30"/>
          <w:shd w:val="clear" w:color="auto" w:fill="FFFFFF"/>
        </w:rPr>
        <w:t>12</w:t>
      </w:r>
      <w:r w:rsidRPr="00704784">
        <w:rPr>
          <w:rFonts w:ascii="Arial" w:hAnsi="Arial" w:cs="Arial"/>
          <w:color w:val="191919"/>
          <w:sz w:val="30"/>
          <w:szCs w:val="30"/>
          <w:shd w:val="clear" w:color="auto" w:fill="FFFFFF"/>
        </w:rPr>
        <w:t>月</w:t>
      </w:r>
      <w:r w:rsidRPr="00704784">
        <w:rPr>
          <w:rFonts w:ascii="Arial" w:hAnsi="Arial" w:cs="Arial"/>
          <w:color w:val="191919"/>
          <w:sz w:val="30"/>
          <w:szCs w:val="30"/>
          <w:shd w:val="clear" w:color="auto" w:fill="FFFFFF"/>
        </w:rPr>
        <w:t>1</w:t>
      </w:r>
      <w:r w:rsidRPr="00704784">
        <w:rPr>
          <w:rFonts w:ascii="Arial" w:hAnsi="Arial" w:cs="Arial"/>
          <w:color w:val="191919"/>
          <w:sz w:val="30"/>
          <w:szCs w:val="30"/>
          <w:shd w:val="clear" w:color="auto" w:fill="FFFFFF"/>
        </w:rPr>
        <w:t>日起施行</w:t>
      </w:r>
      <w:r>
        <w:rPr>
          <w:rFonts w:ascii="Arial" w:hAnsi="Arial" w:cs="Arial" w:hint="eastAsia"/>
          <w:color w:val="191919"/>
          <w:sz w:val="30"/>
          <w:szCs w:val="30"/>
          <w:shd w:val="clear" w:color="auto" w:fill="FFFFFF"/>
        </w:rPr>
        <w:t>。</w:t>
      </w:r>
    </w:p>
    <w:p w:rsidR="00704784" w:rsidRDefault="00704784" w:rsidP="00246F63">
      <w:pPr>
        <w:pStyle w:val="ql-align-center"/>
        <w:shd w:val="clear" w:color="auto" w:fill="FFFFFF"/>
        <w:spacing w:before="151" w:beforeAutospacing="0" w:after="432" w:afterAutospacing="0"/>
        <w:jc w:val="center"/>
        <w:rPr>
          <w:rFonts w:ascii="Arial" w:hAnsi="Arial" w:cs="Arial" w:hint="eastAsia"/>
          <w:color w:val="191919"/>
        </w:rPr>
      </w:pPr>
    </w:p>
    <w:p w:rsidR="00704784" w:rsidRDefault="00704784" w:rsidP="00246F63">
      <w:pPr>
        <w:pStyle w:val="ql-align-center"/>
        <w:shd w:val="clear" w:color="auto" w:fill="FFFFFF"/>
        <w:spacing w:before="151" w:beforeAutospacing="0" w:after="432" w:afterAutospacing="0"/>
        <w:jc w:val="center"/>
        <w:rPr>
          <w:rFonts w:ascii="Arial" w:hAnsi="Arial" w:cs="Arial" w:hint="eastAsia"/>
          <w:color w:val="191919"/>
        </w:rPr>
      </w:pPr>
    </w:p>
    <w:p w:rsidR="00704784" w:rsidRDefault="00704784" w:rsidP="00246F63">
      <w:pPr>
        <w:pStyle w:val="ql-align-center"/>
        <w:shd w:val="clear" w:color="auto" w:fill="FFFFFF"/>
        <w:spacing w:before="151" w:beforeAutospacing="0" w:after="432" w:afterAutospacing="0"/>
        <w:jc w:val="center"/>
        <w:rPr>
          <w:rFonts w:ascii="Arial" w:hAnsi="Arial" w:cs="Arial" w:hint="eastAsia"/>
          <w:color w:val="191919"/>
        </w:rPr>
      </w:pPr>
    </w:p>
    <w:p w:rsidR="00704784" w:rsidRDefault="00704784" w:rsidP="00246F63">
      <w:pPr>
        <w:pStyle w:val="ql-align-center"/>
        <w:shd w:val="clear" w:color="auto" w:fill="FFFFFF"/>
        <w:spacing w:before="151" w:beforeAutospacing="0" w:after="432" w:afterAutospacing="0"/>
        <w:jc w:val="center"/>
        <w:rPr>
          <w:rFonts w:ascii="Arial" w:hAnsi="Arial" w:cs="Arial" w:hint="eastAsia"/>
          <w:color w:val="191919"/>
        </w:rPr>
      </w:pPr>
    </w:p>
    <w:p w:rsidR="00704784" w:rsidRDefault="00704784" w:rsidP="00246F63">
      <w:pPr>
        <w:pStyle w:val="ql-align-center"/>
        <w:shd w:val="clear" w:color="auto" w:fill="FFFFFF"/>
        <w:spacing w:before="151" w:beforeAutospacing="0" w:after="432" w:afterAutospacing="0"/>
        <w:jc w:val="center"/>
        <w:rPr>
          <w:rFonts w:ascii="Arial" w:hAnsi="Arial" w:cs="Arial" w:hint="eastAsia"/>
          <w:color w:val="191919"/>
        </w:rPr>
      </w:pPr>
    </w:p>
    <w:p w:rsidR="00704784" w:rsidRDefault="00704784" w:rsidP="00246F63">
      <w:pPr>
        <w:pStyle w:val="ql-align-center"/>
        <w:shd w:val="clear" w:color="auto" w:fill="FFFFFF"/>
        <w:spacing w:before="151" w:beforeAutospacing="0" w:after="432" w:afterAutospacing="0"/>
        <w:jc w:val="center"/>
        <w:rPr>
          <w:rFonts w:ascii="Arial" w:hAnsi="Arial" w:cs="Arial" w:hint="eastAsia"/>
          <w:color w:val="191919"/>
        </w:rPr>
      </w:pPr>
    </w:p>
    <w:p w:rsidR="00704784" w:rsidRDefault="00704784" w:rsidP="00246F63">
      <w:pPr>
        <w:pStyle w:val="ql-align-center"/>
        <w:shd w:val="clear" w:color="auto" w:fill="FFFFFF"/>
        <w:spacing w:before="151" w:beforeAutospacing="0" w:after="432" w:afterAutospacing="0"/>
        <w:jc w:val="center"/>
        <w:rPr>
          <w:rFonts w:ascii="Arial" w:hAnsi="Arial" w:cs="Arial" w:hint="eastAsia"/>
          <w:color w:val="191919"/>
        </w:rPr>
      </w:pPr>
    </w:p>
    <w:p w:rsidR="00704784" w:rsidRDefault="00704784" w:rsidP="00246F63">
      <w:pPr>
        <w:pStyle w:val="ql-align-center"/>
        <w:shd w:val="clear" w:color="auto" w:fill="FFFFFF"/>
        <w:spacing w:before="151" w:beforeAutospacing="0" w:after="432" w:afterAutospacing="0"/>
        <w:jc w:val="center"/>
        <w:rPr>
          <w:rFonts w:ascii="Arial" w:hAnsi="Arial" w:cs="Arial" w:hint="eastAsia"/>
          <w:color w:val="191919"/>
        </w:rPr>
      </w:pPr>
    </w:p>
    <w:p w:rsidR="00246F63" w:rsidRPr="00704784" w:rsidRDefault="00246F63" w:rsidP="00704784">
      <w:pPr>
        <w:pStyle w:val="ql-align-center"/>
        <w:shd w:val="clear" w:color="auto" w:fill="FFFFFF"/>
        <w:spacing w:before="151" w:beforeAutospacing="0" w:after="432" w:afterAutospacing="0" w:line="480" w:lineRule="exact"/>
        <w:jc w:val="center"/>
        <w:rPr>
          <w:rFonts w:ascii="Arial" w:hAnsi="Arial" w:cs="Arial"/>
          <w:color w:val="191919"/>
          <w:sz w:val="30"/>
          <w:szCs w:val="30"/>
        </w:rPr>
      </w:pPr>
      <w:r w:rsidRPr="00704784">
        <w:rPr>
          <w:rFonts w:ascii="Arial" w:hAnsi="Arial" w:cs="Arial"/>
          <w:color w:val="191919"/>
          <w:sz w:val="30"/>
          <w:szCs w:val="30"/>
        </w:rPr>
        <w:lastRenderedPageBreak/>
        <w:t>目</w:t>
      </w:r>
      <w:r w:rsidRPr="00704784">
        <w:rPr>
          <w:rFonts w:ascii="Arial" w:hAnsi="Arial" w:cs="Arial"/>
          <w:color w:val="191919"/>
          <w:sz w:val="30"/>
          <w:szCs w:val="30"/>
        </w:rPr>
        <w:t xml:space="preserve"> </w:t>
      </w:r>
      <w:r w:rsidRPr="00704784">
        <w:rPr>
          <w:rFonts w:ascii="Arial" w:hAnsi="Arial" w:cs="Arial"/>
          <w:color w:val="191919"/>
          <w:sz w:val="30"/>
          <w:szCs w:val="30"/>
        </w:rPr>
        <w:t>录</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第一章　总</w:t>
      </w:r>
      <w:r w:rsidRPr="00704784">
        <w:rPr>
          <w:rFonts w:ascii="Arial" w:hAnsi="Arial" w:cs="Arial"/>
          <w:color w:val="191919"/>
          <w:sz w:val="30"/>
          <w:szCs w:val="30"/>
        </w:rPr>
        <w:t xml:space="preserve"> </w:t>
      </w:r>
      <w:r w:rsidRPr="00704784">
        <w:rPr>
          <w:rFonts w:ascii="Arial" w:hAnsi="Arial" w:cs="Arial"/>
          <w:color w:val="191919"/>
          <w:sz w:val="30"/>
          <w:szCs w:val="30"/>
        </w:rPr>
        <w:t>则</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第二章　药品研制和注册</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第三章　药品上市许可持有人</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第四章　药品生产</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第五章　药品经营</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第六章　医疗机构药事管理</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第七章　药品上市后管理</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第八章　药品价格和广告</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第九章　药品储备和供应</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第十章　监督管理</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第十一章　法律责任</w:t>
      </w:r>
    </w:p>
    <w:p w:rsidR="00246F63" w:rsidRDefault="00246F63" w:rsidP="00704784">
      <w:pPr>
        <w:pStyle w:val="a5"/>
        <w:shd w:val="clear" w:color="auto" w:fill="FFFFFF"/>
        <w:spacing w:before="151" w:beforeAutospacing="0" w:after="432" w:afterAutospacing="0" w:line="480" w:lineRule="exact"/>
        <w:rPr>
          <w:rFonts w:ascii="Arial" w:hAnsi="Arial" w:cs="Arial" w:hint="eastAsia"/>
          <w:color w:val="191919"/>
          <w:sz w:val="30"/>
          <w:szCs w:val="30"/>
        </w:rPr>
      </w:pPr>
      <w:r w:rsidRPr="00704784">
        <w:rPr>
          <w:rFonts w:ascii="Arial" w:hAnsi="Arial" w:cs="Arial"/>
          <w:color w:val="191919"/>
          <w:sz w:val="30"/>
          <w:szCs w:val="30"/>
        </w:rPr>
        <w:t>第十二章　附</w:t>
      </w:r>
      <w:r w:rsidRPr="00704784">
        <w:rPr>
          <w:rFonts w:ascii="Arial" w:hAnsi="Arial" w:cs="Arial"/>
          <w:color w:val="191919"/>
          <w:sz w:val="30"/>
          <w:szCs w:val="30"/>
        </w:rPr>
        <w:t xml:space="preserve"> </w:t>
      </w:r>
      <w:r w:rsidRPr="00704784">
        <w:rPr>
          <w:rFonts w:ascii="Arial" w:hAnsi="Arial" w:cs="Arial"/>
          <w:color w:val="191919"/>
          <w:sz w:val="30"/>
          <w:szCs w:val="30"/>
        </w:rPr>
        <w:t>则</w:t>
      </w:r>
    </w:p>
    <w:p w:rsidR="00704784" w:rsidRDefault="00704784" w:rsidP="00704784">
      <w:pPr>
        <w:pStyle w:val="a5"/>
        <w:shd w:val="clear" w:color="auto" w:fill="FFFFFF"/>
        <w:spacing w:before="151" w:beforeAutospacing="0" w:after="432" w:afterAutospacing="0" w:line="480" w:lineRule="exact"/>
        <w:rPr>
          <w:rFonts w:ascii="Arial" w:hAnsi="Arial" w:cs="Arial" w:hint="eastAsia"/>
          <w:color w:val="191919"/>
          <w:sz w:val="30"/>
          <w:szCs w:val="30"/>
        </w:rPr>
      </w:pPr>
    </w:p>
    <w:p w:rsidR="00704784" w:rsidRPr="00704784" w:rsidRDefault="00704784" w:rsidP="00704784">
      <w:pPr>
        <w:pStyle w:val="a5"/>
        <w:shd w:val="clear" w:color="auto" w:fill="FFFFFF"/>
        <w:spacing w:before="151" w:beforeAutospacing="0" w:after="432" w:afterAutospacing="0" w:line="480" w:lineRule="exact"/>
        <w:rPr>
          <w:rFonts w:ascii="Arial" w:hAnsi="Arial" w:cs="Arial"/>
          <w:color w:val="191919"/>
          <w:sz w:val="30"/>
          <w:szCs w:val="30"/>
        </w:rPr>
      </w:pPr>
    </w:p>
    <w:p w:rsidR="00246F63" w:rsidRPr="00704784" w:rsidRDefault="00246F63" w:rsidP="00704784">
      <w:pPr>
        <w:pStyle w:val="ql-align-center"/>
        <w:shd w:val="clear" w:color="auto" w:fill="FFFFFF"/>
        <w:spacing w:before="151" w:beforeAutospacing="0" w:after="432" w:afterAutospacing="0" w:line="480" w:lineRule="exact"/>
        <w:jc w:val="center"/>
        <w:rPr>
          <w:rFonts w:ascii="Arial" w:hAnsi="Arial" w:cs="Arial"/>
          <w:color w:val="191919"/>
          <w:sz w:val="30"/>
          <w:szCs w:val="30"/>
        </w:rPr>
      </w:pPr>
      <w:r w:rsidRPr="00704784">
        <w:rPr>
          <w:rFonts w:ascii="Arial" w:hAnsi="Arial" w:cs="Arial"/>
          <w:color w:val="191919"/>
          <w:sz w:val="30"/>
          <w:szCs w:val="30"/>
        </w:rPr>
        <w:lastRenderedPageBreak/>
        <w:t>第一章　总</w:t>
      </w:r>
      <w:r w:rsidRPr="00704784">
        <w:rPr>
          <w:rFonts w:ascii="Arial" w:hAnsi="Arial" w:cs="Arial"/>
          <w:color w:val="191919"/>
          <w:sz w:val="30"/>
          <w:szCs w:val="30"/>
        </w:rPr>
        <w:t xml:space="preserve"> </w:t>
      </w:r>
      <w:r w:rsidRPr="00704784">
        <w:rPr>
          <w:rFonts w:ascii="Arial" w:hAnsi="Arial" w:cs="Arial"/>
          <w:color w:val="191919"/>
          <w:sz w:val="30"/>
          <w:szCs w:val="30"/>
        </w:rPr>
        <w:t>则</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第一条　为了加强药品管理，保证药品质量，保障公众用药安全和合法权益，保护和促进公众健康，制定本法。</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第二条　在中华人民共和国境内从事药品研制、生产、经营、使用和监督管理活动，适用本法。</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本法所称药品，是指用于预防、治疗、诊断人的疾病，有目的地调节人的生理机能并规定有适应症或者功能主治、用法和用量的物质，包括中药、化学药和生物制品等。</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第三条　药品管理应当以人民健康为中心，坚持风险管理、全程管控、社会共治的原则，建立科学、严格的监督管理制度，全面提升药品质量，保障药品的安全、有效、可及。</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第四条　国家发展现代药和传统药，充分发挥其在预防、医疗和保健中的作用。</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国家保护野生药材资源和中药品种，鼓励培育道地中药材。</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第五条　国家鼓励研究和创制新药，保护公民、法人和其他组织研究、开发新药的合法权益。</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第六条　国家对药品管理实行药品上市许可持有人制度。药品上市许可持有人依法对药品研制、生产、经营、使用全过程中药品的安全性、有效性和质量可控性负责。</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第七条　从事药品研制、生产、经营、使用活动，应当遵守法律、法规、规章、标准和规范，保证全过程信息真实、准确、完整和可追溯。</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第八条　国务院药品监督管理部门主管全国药品监督管理工作。国务院有关部门在各自职责范围内负责与药品有关的监督管理工作。国务院药品监督管理部门配合国务院有关部门，执行国家药品行业发展规划和产业政策。</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省、自治区、直辖市人民政府药品监督管理部门负责本行政区域内的药品监督管理工作。设区的市级、县级人民政府承担药品监督管理职责的部门（以下称药品监督管理部门）负责本行政区域内的药品监督管理工作。县级以上地方人民政府有关部门在各自职责范围内负责与药品有关的监督管理工作。</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第九条　县级以上地方人民政府对本行政区域内的药品监督管理工作负责，统一领导、组织、协调本行政区域内的药品监督管理工作以及药品安全突发事件应对工作，建立健全药品监督管理工作机制和信息共享机制。</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第十条　县级以上人民政府应当将药品安全工作纳入本级国民经济和社会发展规划，将药品安全工作经费列入本级政府预算，加强药品监督管理能力建设，为药品安全工作提供保障。</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第十一条　药品监督管理部门设置或者指定的药品专业技术机构，承担依法实施药品监督管理所需的审评、检验、核查、监测与评价等工作。</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第十二条　国家建立健全药品追溯制度。国务院药品监督管理部门应当制定统一的药品追溯标准和规范，推进药品追溯信息互通互享，实现药品可追溯。</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国家建立药物警戒制度，对药品不良反应及其他与用药有关的有害反应进行监测、识别、评估和控制。</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第十三条　各级人民政府及其有关部门、药品行业协会等应当加强药品安全宣传教育，开展药品安全法律法规等知识的普及工作。</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新闻媒体应当开展药品安全法律法规等知识的公益宣传，并对药品违法行为进行舆论监督。有关药品的宣传报道应当全面、科学、客观、公正。</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第十四条　药品行业协会应当加强行业自律，建立健全行业规范，推动行业诚信体系建设，引导和督促会员依法开展药品生产经营等活动。</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第十五条　县级以上人民政府及其有关部门对在药品研制、生产、经营、使用和监督管理工作中做出突出贡献的单位和个人，按照国家有关规定给予表彰、奖励。</w:t>
      </w:r>
    </w:p>
    <w:p w:rsidR="00246F63" w:rsidRPr="00704784" w:rsidRDefault="00246F63" w:rsidP="00704784">
      <w:pPr>
        <w:pStyle w:val="ql-align-center"/>
        <w:shd w:val="clear" w:color="auto" w:fill="FFFFFF"/>
        <w:spacing w:before="151" w:beforeAutospacing="0" w:after="432" w:afterAutospacing="0" w:line="480" w:lineRule="exact"/>
        <w:jc w:val="center"/>
        <w:rPr>
          <w:rFonts w:ascii="Arial" w:hAnsi="Arial" w:cs="Arial"/>
          <w:color w:val="191919"/>
          <w:sz w:val="30"/>
          <w:szCs w:val="30"/>
        </w:rPr>
      </w:pPr>
      <w:r w:rsidRPr="00704784">
        <w:rPr>
          <w:rFonts w:ascii="Arial" w:hAnsi="Arial" w:cs="Arial"/>
          <w:color w:val="191919"/>
          <w:sz w:val="30"/>
          <w:szCs w:val="30"/>
        </w:rPr>
        <w:t>第二章</w:t>
      </w:r>
      <w:r w:rsidRPr="00704784">
        <w:rPr>
          <w:rFonts w:ascii="Arial" w:hAnsi="Arial" w:cs="Arial"/>
          <w:color w:val="191919"/>
          <w:sz w:val="30"/>
          <w:szCs w:val="30"/>
        </w:rPr>
        <w:t xml:space="preserve"> </w:t>
      </w:r>
      <w:r w:rsidRPr="00704784">
        <w:rPr>
          <w:rFonts w:ascii="Arial" w:hAnsi="Arial" w:cs="Arial"/>
          <w:color w:val="191919"/>
          <w:sz w:val="30"/>
          <w:szCs w:val="30"/>
        </w:rPr>
        <w:t>药品研制和注册</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第十六条　国家支持以临床价值为导向、对人的疾病具有明确或者特殊疗效的药物创新，鼓励具有新的治疗机理、治疗严重危及生命的疾病或者罕见病、对人体具有多靶向系统性调节干预功能等的新药研制，推动药品技术进步。</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国家鼓励运用现代科学技术和传统中药研究方法开展中药科学技术研究和药物开发，建立和完善符合中药特点的技术评价体系，促进中药传承创新。</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国家采取有效措施，鼓励儿童用药品的研制和创新，支持开发符合儿童生理特征的儿童用药品新品种、剂型和规格，对儿童用药品予以优先审评审批。</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第十七条　从事药品研制活动，应当遵守药物非临床研究质量管理规范、药物临床试验质量管理规范，保证药品研制全过程持续符合法定要求。</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药物非临床研究质量管理规范、药物临床试验质量管理</w:t>
      </w:r>
      <w:r w:rsidRPr="00704784">
        <w:rPr>
          <w:rFonts w:ascii="Arial" w:hAnsi="Arial" w:cs="Arial"/>
          <w:color w:val="191919"/>
          <w:sz w:val="30"/>
          <w:szCs w:val="30"/>
        </w:rPr>
        <w:t xml:space="preserve"> </w:t>
      </w:r>
      <w:r w:rsidRPr="00704784">
        <w:rPr>
          <w:rFonts w:ascii="Arial" w:hAnsi="Arial" w:cs="Arial"/>
          <w:color w:val="191919"/>
          <w:sz w:val="30"/>
          <w:szCs w:val="30"/>
        </w:rPr>
        <w:t>规范由国务院药品监督管理部门会同国务院有关部门制定。</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第十八条　开展药物非临床研究，应当符合国家有关规定，有与研究项目相适应的人员、场地、设备、仪器和管理制度，保证有关数据、资料和样品的真实性。</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第十九条　开展药物临床试验，应当按照国务院药品监督管理部门的规定如实报送研制方法、质量指标、药理及毒理试验结果等有关数据、资料和样品，经国务院药品监督管理部门批准。国务院药品监督管理部门应当自受理临床试验申请之日起六十个工作日内决定是否同意并通知临床试验申办者，逾期未通知的，视为同意。其中，开展生物等效性试验的，报国务院药品监督管理部门备案。</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开展药物临床试验，应当在具备相应条件的临床试验机构进行。药物临床试验机构实行备案管理，具体办法由国务院药品监督管理部门、国务院卫生健康主管部门共同制定。</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第二十条　开展药物临床试验，应当符合伦理原则，制定临床试验方案，经伦理委员会审查同意。</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伦理委员会应当建立伦理审查工作制度，保证伦理审查过程独立、客观、公正，监督规范开展药物临床试验，保障受试者合法权益，维护社会公共利益。</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第二十一条　实施药物临床试验，应当向受试者或者其监护人如实说明和解释临床试验的目的和风险等详细情况，取得受试者或者其监护人自愿签署的知情同意书，并采取有效措施保护受试者合法权益。</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第二十二条　药物临床试验期间，发现存在安全性问题或者其他风险的，临床试验申办者应当及时调整临床试验方案、暂停或者终止临床试验，并向国务院药品监督管理部门报告。必要时，国务院药品监督管理部门可以责令调整临床试验方案、暂停或者终止临床试验。</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第二十三条　对正在开展临床试验的用于治疗严重危及生命且尚无有效治疗手段的疾病的药物，经医学观察可能获益，并且符合伦理原则的，经审查、知情同意后可以在开展临床试验的机构内用于其他病情相同的患者。</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第二十四条　在中国境内上市的药品，应当经国务院药品监督管理部门批准，取得药品注册证书；但是，未实施审批管理的中药</w:t>
      </w:r>
      <w:r w:rsidRPr="00704784">
        <w:rPr>
          <w:rFonts w:ascii="Arial" w:hAnsi="Arial" w:cs="Arial"/>
          <w:color w:val="191919"/>
          <w:sz w:val="30"/>
          <w:szCs w:val="30"/>
        </w:rPr>
        <w:lastRenderedPageBreak/>
        <w:t>材和中药饮片除外。实施审批管理的中药材、中药饮片品种目录由国务院药品监督管理部门会同国务院中医药主管部门制定。</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申请药品注册，应当提供真实、充分、可靠的数据、资料和样品，证明药品的安全性、有效性和质量可控性。</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第二十五条　对申请注册的药品，国务院药品监督管理部门应当组织药学、医学和其他技术人员进行审评</w:t>
      </w:r>
      <w:r w:rsidRPr="00704784">
        <w:rPr>
          <w:rFonts w:ascii="Arial" w:hAnsi="Arial" w:cs="Arial"/>
          <w:color w:val="191919"/>
          <w:sz w:val="30"/>
          <w:szCs w:val="30"/>
        </w:rPr>
        <w:t>,</w:t>
      </w:r>
      <w:r w:rsidRPr="00704784">
        <w:rPr>
          <w:rFonts w:ascii="Arial" w:hAnsi="Arial" w:cs="Arial"/>
          <w:color w:val="191919"/>
          <w:sz w:val="30"/>
          <w:szCs w:val="30"/>
        </w:rPr>
        <w:t>对药品的安全性、有效性和质量可控性以及申请人的质量管理、风险防控和责任赔偿等能力进行审查；符合条件的，颁发药品注册证书。</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国务院药品监督管理部门在审批药品时，对化学原料药一并审评审批，对相关辅料、直接接触药品的包装材料和容器一并审评，对药品的质量标准、生产工艺、标签和说明书一并核准。</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本法所称辅料，是指生产药品和调配处方时所用的赋形剂和附加剂。</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第二十六条　对治疗严重危及生命且尚无有效治疗手段的疾病以及公共卫生方面急需的药品，药物临床试验已有数据显示疗效并能预测其临床价值的，可以附条件批准，并在药品注册证书中载明相关事项。</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第二十七条　国务院药品监督管理部门应当完善药品审评审批工作制度，加强能力建设，建立健全沟通交流、专家咨询等机制，优化审评审批流程，提高审评审批效率。</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批准上市药品的审评结论和依据应当依法公开，接受社会监督。对审评审批中知悉的商业秘密应当保密。</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第二十八条　药品应当符合国家药品标准。经国务院药品监督管理部门核准的药品质量标准高于国家药品标准的，按照经核准的药品质量标准执行；没有国家药品标准的，应当符合经核准的药品质量标准。</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国务院药品监督管理部门颁布的《中华人民共和国药典》和药品标准为国家药品标准。</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国务院药品监督管理部门会同国务院卫生健康主管部门组织药典委员会，负责国家药品标准的制定和修订。</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国务院药品监督管理部门设置或者指定的药品检验机构负责标定国家药品标准品、对照品。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第二十九条　列入国家药品标准的药品名称为药品通用名称。已经作为药品通用名称的，该名称不得作为药品商标使用。</w:t>
      </w:r>
    </w:p>
    <w:p w:rsidR="00246F63" w:rsidRPr="00704784" w:rsidRDefault="00246F63" w:rsidP="00704784">
      <w:pPr>
        <w:pStyle w:val="ql-align-center"/>
        <w:shd w:val="clear" w:color="auto" w:fill="FFFFFF"/>
        <w:spacing w:before="151" w:beforeAutospacing="0" w:after="432" w:afterAutospacing="0" w:line="480" w:lineRule="exact"/>
        <w:jc w:val="center"/>
        <w:rPr>
          <w:rFonts w:ascii="Arial" w:hAnsi="Arial" w:cs="Arial"/>
          <w:color w:val="191919"/>
          <w:sz w:val="30"/>
          <w:szCs w:val="30"/>
        </w:rPr>
      </w:pPr>
      <w:r w:rsidRPr="00704784">
        <w:rPr>
          <w:rFonts w:ascii="Arial" w:hAnsi="Arial" w:cs="Arial"/>
          <w:color w:val="191919"/>
          <w:sz w:val="30"/>
          <w:szCs w:val="30"/>
        </w:rPr>
        <w:t>第三章　药品上市许可持有人</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第三十条　药品上市许可持有人是指取得药品注册证书的企业或者药品研制机构等。</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药品上市许可持有人应当依照本法规定，对药品的非临床研究、临床试验、生产经营、上市后研究、不良反应监测及报告与处理等承担责任。其他从事药品研制、生产、经营、储存、运输、使用等活动的单位和个人依法承担相应责任。</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药品上市许可持有人的法定代表人、主要负责人对药品质量全面负责。</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第三十一条　药品上市许可持有人应当建立药品质量保证体系，配备专门人员独立负责药品质量管理。</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药品上市许可持有人应当对受托药品生产企业、药品经营企业的质量管理体系进行定期审核，监督其持续具备质量保证和控制能力。</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第三十二条　药品上市许可持有人可以自行生产药品，也可以委托药品生产企业生产。</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药品上市许可持有人自行生产药品的，应当依照本法规定取得药品生产许可证；委托生产的，应当委托符合条件的药品生产企业。药品上市许可持有人和受托生产企业应当签订委托协议和质量协议，并严格履行协议约定的义务。</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国务院药品监督管理部门制定药品委托生产质量协议指南，指导、监督药品上市许可持有人和受托生产企业履行药品质量保证义务。</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血液制品、麻醉药品、精神药品、医疗用毒性药品、药品类易制毒化学品不得委托生产；但是，国务院药品监督管理部门另有规定的除外。</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第三十三条　药品上市许可持有人应当建立药品上市放行规程，对药品生产企业出厂放行的药品进行审核，经质量受权人签字后方可放行。不符合国家药品标准的，不得放行。</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第三十四条　药品上市许可持有人可以自行销售其取得药品注册证书的药品，也可以委托药品经营企业销售。药品上市许可持有人从事药品零售活动的，应当取得药品经营许可证。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药品上市许可持有人自行销售药品的，应当具备本法第五十二条规定的条件；委托销售的，应当委托符合条件的药品经营企业。药品上市许可持有人和受托经营企业应当签订委托协议，并严格履行协议约定的义务。</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第三十五条　药品上市许可持有人、药品生产企业、药品经营企业委托储存、运输药品的，应当对受托方的质量保证能力和风险管理能力进行评估，与其签订委托协议，约定药品质量责任、操作规程等内容，并对受托方进行监督。</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第三十六条　药品上市许可持有人、药品生产企业、药品经营企业和医疗机构应当建立并实施药品追溯制度，按照规定提供追溯信息，保证药品可追溯。</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第三十七条　药品上市许可持有人应当建立年度报告制度，每年将药品生产销售、上市后研究、风险管理等情况按照规定向省、自治区、直辖市人民政府药品监督管理部门报告。</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第三十八条　药品上市许可持有人为境外企业的，应当由其指定的在中国境内的企业法人履行药品上市许可持有人义务，与药品上市许可持有人承担连带责任。</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第三十九条　中药饮片生产企业履行药品上市许可持有人的相关义务，对中药饮片生产、销售实行全过程管理，建立中药饮片追溯体系，保证中药饮片安全、有效、可追溯。</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第四十条　经国务院药品监督管理部门批准，药品上市许可持有人可以转让药品上市许可。受让方应当具备保障药品安全性、有效性和质量可控性的质量管理、风险防控和责任赔偿等能力，履行药品上市许可持有人义务。</w:t>
      </w:r>
    </w:p>
    <w:p w:rsidR="00246F63" w:rsidRPr="00704784" w:rsidRDefault="00246F63" w:rsidP="00704784">
      <w:pPr>
        <w:pStyle w:val="ql-align-center"/>
        <w:shd w:val="clear" w:color="auto" w:fill="FFFFFF"/>
        <w:spacing w:before="151" w:beforeAutospacing="0" w:after="432" w:afterAutospacing="0" w:line="480" w:lineRule="exact"/>
        <w:jc w:val="center"/>
        <w:rPr>
          <w:rFonts w:ascii="Arial" w:hAnsi="Arial" w:cs="Arial"/>
          <w:color w:val="191919"/>
          <w:sz w:val="30"/>
          <w:szCs w:val="30"/>
        </w:rPr>
      </w:pPr>
      <w:r w:rsidRPr="00704784">
        <w:rPr>
          <w:rFonts w:ascii="Arial" w:hAnsi="Arial" w:cs="Arial"/>
          <w:color w:val="191919"/>
          <w:sz w:val="30"/>
          <w:szCs w:val="30"/>
        </w:rPr>
        <w:t>第四章　药品生产</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第四十一条　从事药品生产活动，应当经所在地省、自治区、直辖市人民政府药品监督管理部门批准，取得药品生产许可证。无药品生产许可证的，不得生产药品。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药品生产许可证应当标明有效期和生产范围，到期重新审查发证。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第四十二条　从事药品生产活动，应当具备以下条件</w:t>
      </w:r>
      <w:r w:rsidRPr="00704784">
        <w:rPr>
          <w:rFonts w:ascii="Arial" w:hAnsi="Arial" w:cs="Arial"/>
          <w:color w:val="191919"/>
          <w:sz w:val="30"/>
          <w:szCs w:val="30"/>
        </w:rPr>
        <w:t>:</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（一）有依法经过资格认定的药学技术人员、工程技术人员及相应的技术工人；</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（二）有与药品生产相适应的厂房、设施和卫生环境；</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（三）有能对所生产药品进行质量管理和质量检验的机构、人员及必要的仪器设备；</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（四）有保证药品质量的规章制度，并符合国务院药品监督管理部门依据本法制定的药品生产质量管理规范要求。</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第四十三条　从事药品生产活动，应当遵守药品生产质量管理规范，建立健全药品生产质量管理体系，保证药品生产全过程持续符合法定要求。</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药品生产企业的法定代表人、主要负责人对本企业的药品生产活动全面负责。</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第四十四条　药品应当按照国家药品标准和经药品监督管理部门核准的生产工艺进行生产。生产、检验记录应当完整准确，不得编造。</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家药品标准或者不按照省、自治区、直辖市人民政府药品监督管理部门制定的炮制规范炮制的，不得出厂、销售。</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第四十五条　生产药品所需的原料、辅料，应当符合药用要求、药品生产质量管理规范的有关要求。</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生产药品，应当按照规定对供应原料、辅料等的供应商进行审核，保证购进、使用的原料、辅料等符合前款规定要求。</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第四十六条　直接接触药品的包装材料和容器，应当符合药用要求，符合保障人体健康、安全的标准。</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对不合格的直接接触药品的包装材料和容器，由药品监督管理部门责令停止使用。</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第四十七条　药品生产企业应当对药品进行质量检验。不符合国家药品标准的，不得出厂。</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药品生产企业应当建立药品出厂放行规程，明确出厂放行的标准、条件。符合标准、条件的，经质量受权人签字后方可放行。</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第四十八条　药品包装应当适合药品质量的要求，方便储存、运输和医疗使用。</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发运中药材应当有包装。在每件包装上，应当注明品名、产地、日期、供货单位，并附有质量合格的标志。</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第四十九条　药品包装应当按照规定印有或者贴有标签并附有说明书。</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麻醉药品、精神药品、医疗用毒性药品、放射性药品、外用药品和非处方药的标签、说明书，应当印有规定的标志。</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第五十条　药品上市许可持有人、药品生产企业、药品经营企业和医疗机构中直接接触药品的工作人员，应当每年进行健康检查。患有传染病或者其他可能污染药品的疾病的，不得从事直接接触药品的工作。</w:t>
      </w:r>
    </w:p>
    <w:p w:rsidR="00246F63" w:rsidRPr="00704784" w:rsidRDefault="00246F63" w:rsidP="00704784">
      <w:pPr>
        <w:pStyle w:val="ql-align-center"/>
        <w:shd w:val="clear" w:color="auto" w:fill="FFFFFF"/>
        <w:spacing w:before="151" w:beforeAutospacing="0" w:after="432" w:afterAutospacing="0" w:line="480" w:lineRule="exact"/>
        <w:jc w:val="center"/>
        <w:rPr>
          <w:rFonts w:ascii="Arial" w:hAnsi="Arial" w:cs="Arial"/>
          <w:color w:val="191919"/>
          <w:sz w:val="30"/>
          <w:szCs w:val="30"/>
        </w:rPr>
      </w:pPr>
      <w:r w:rsidRPr="00704784">
        <w:rPr>
          <w:rFonts w:ascii="Arial" w:hAnsi="Arial" w:cs="Arial"/>
          <w:color w:val="191919"/>
          <w:sz w:val="30"/>
          <w:szCs w:val="30"/>
        </w:rPr>
        <w:t>第五章　药品经营</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药品经营许可证应当标明有效期和经营范围，到期重新审查发证。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药品监督管理部门实施药品经营许可，除依据本法第五十二条规定的条件外，还应当遵循方便群众购药的原则。</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第五十二条　从事药品经营活动应当具备以下条件</w:t>
      </w:r>
      <w:r w:rsidRPr="00704784">
        <w:rPr>
          <w:rFonts w:ascii="Arial" w:hAnsi="Arial" w:cs="Arial"/>
          <w:color w:val="191919"/>
          <w:sz w:val="30"/>
          <w:szCs w:val="30"/>
        </w:rPr>
        <w:t>:</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（一）有依法经过资格认定的药师或者其他药学技术人员；</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（二）有与所经营药品相适应的营业场所、设备、仓储设施和卫生环境；</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（三）有与所经营药品相适应的质量管理机构或者人员；</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（四）有保证药品质量的规章制度，并符合国务院药品监督管理部门依据本法制定的药品经营质量管理规范要求。</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第五十三条　从事药品经营活动，应当遵守药品经营质量管理规范，建立健全药品经营质量管理体系，保证药品经营全过程持续符合法定要求。</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国家鼓励、引导药品零售连锁经营。从事药品零售连锁经营活动的企业总部，应当建立统一的质量管理制度，对所属零售企业的经营活动履行管理责任。</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药品经营企业的法定代表人、主要负责人对本企业的药品经营活动全面负责。</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第五十四条　国家对药品实行处方药与非处方药分类管理制度。具体办法由国务院药品监督管理部门会同国务院卫生健康主管部门制定。</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第五十五条　药品上市许可持有人、药品生产企业、药品经营企业和医疗机构应当从药品上市许可持有人或者具有药品生产、经营资格的企业购进药品；但是，购进未实施审批管理的中药材除外。</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第五十六条　药品经营企业购进药品，应当建立并执行进货检查验收制度，验明药品合格证明和其他标识；不符合规定要求的，不得购进和销售。</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第五十七条　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第五十八条　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药品经营企业销售中药材，应当标明产地。</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依法经过资格认定的药师或者其他药学技术人员负责本企业的药品管理、处方审核和调配、合理用药指导等工作。</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第五十九条　药品经营企业应当制定和执行药品保管制度，采取必要的冷藏、防冻、防潮、防虫、防鼠等措施，保证药品质量。</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药品入库和出库应当执行检查制度。</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第六十条　城乡集市贸易市场可以出售中药材，国务院另有规定的除外。</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第六十一条　药品上市许可持有人、药品经营企业通过网络销售药品，应当遵守本法药品经营的有关规定。具体管理办法由国务院药品监督管理部门会同国务院卫生健康主管部门等部门制定。</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疫苗、血液制品、麻醉药品、精神药品、医疗用毒性药品、放射性药品、药品类易制毒化学品等国家实行特殊管理的药品不得在网络上销售。</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第六十二条　药品网络交易第三方平台提供者应当按照国务院药品监督管理部门的规定，向所在地省、自治区、直辖市人民政府药品监督管理部门备案。</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第三方平台提供者应当依法对申请进入平台经营的药品上市许可持有人、药品经营企业的资质等进行审核，保证其符合法定要求，并对发生在平台的药品经营行为进行管理。</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第三方平台提供者发现进入平台经营的药品上市许可持有人、药品经营企业有违反本法规定行为的，应当及时制止并立即报告所在地县级人民政府药品监督管理部门；发现严重违法行为的，应当立即停止提供网络交易平台服务。</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第六十三条　新发现和从境外引种的药材，经国务院药品监督管理部门批准后，方可销售。</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第六十四条　药品应当从允许药品进口的口岸进口，并由进口药品的企业向口岸所在地药品监督管理部门备案。海关凭药品监督管理部门出具的进口药品通关单办理通关手续。无进口药品通关单的，海关不得放行。</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口岸所在地药品监督管理部门应当通知药品检验机构按照国务院药品监督管理部门的规定对进口药品进行抽查检验。</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允许药品进口的口岸由国务院药品监督管理部门会同海关总署提出，报国务院批准。</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第六十五条　医疗机构因临床急需进口少量药品的，经国务院药品监督管理部门或者国务院授权的省、自治区、直辖市人民政府批准，可以进口。进口的药品应当在指定医疗机构内用于特定医疗目的。</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个人自用携带入境少量药品，按照国家有关规定办理。</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第六十六条　进口、出口麻醉药品和国家规定范围内的精神药品，应当持有国务院药品监督管理部门颁发的进口准许证、出口准许证。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第六十七条　禁止进口疗效不确切、不良反应大或者因其他原因危害人体健康的药品。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第六十八条　国务院药品监督管理部门对下列药品在销售前或者进口时，应当指定药品检验机构进行检验；未经检验或者检验不合格的，不得销售或者进口</w:t>
      </w:r>
      <w:r w:rsidRPr="00704784">
        <w:rPr>
          <w:rFonts w:ascii="Arial" w:hAnsi="Arial" w:cs="Arial"/>
          <w:color w:val="191919"/>
          <w:sz w:val="30"/>
          <w:szCs w:val="30"/>
        </w:rPr>
        <w:t>:</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（一）首次在中国境内销售的药品；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（二）国务院药品监督管理部门规定的生物制品；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（三）国务院规定的其他药品。</w:t>
      </w:r>
    </w:p>
    <w:p w:rsidR="00246F63" w:rsidRPr="00704784" w:rsidRDefault="00246F63" w:rsidP="00704784">
      <w:pPr>
        <w:pStyle w:val="ql-align-center"/>
        <w:shd w:val="clear" w:color="auto" w:fill="FFFFFF"/>
        <w:spacing w:before="151" w:beforeAutospacing="0" w:after="432" w:afterAutospacing="0" w:line="480" w:lineRule="exact"/>
        <w:jc w:val="center"/>
        <w:rPr>
          <w:rFonts w:ascii="Arial" w:hAnsi="Arial" w:cs="Arial"/>
          <w:color w:val="191919"/>
          <w:sz w:val="30"/>
          <w:szCs w:val="30"/>
        </w:rPr>
      </w:pPr>
      <w:r w:rsidRPr="00704784">
        <w:rPr>
          <w:rFonts w:ascii="Arial" w:hAnsi="Arial" w:cs="Arial"/>
          <w:color w:val="191919"/>
          <w:sz w:val="30"/>
          <w:szCs w:val="30"/>
        </w:rPr>
        <w:t>第六章　医疗机构药事管理</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第六十九条　医疗机构应当配备依法经过资格认定的药师或者其他药学技术人员，负责本单位的药品管理、处方审核和调配、合理用药指导等工作。非药学技术人员不得直接从事药剂技术工作。</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第七十条　医疗机构购进药品，应当建立并执行进货检查验收制度，验明药品合格证明和其他标识；不符合规定要求的，不得购进和使用。</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第七十一条　医疗机构应当有与所使用药品相适应的场所、设备、仓储设施和卫生环境，制定和执行药品保管制度，采取必要的冷藏、防冻、防潮、防虫、防鼠等措施，保证药品质量。</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第七十二条　医疗机构应当坚持安全有效、经济合理的用药原则，遵循药品临床应用指导原则、临床诊疗指南和药品说明书等合理用药，对医师处方、用药医嘱的适宜性进行审核。</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医疗机构以外的其他药品使用单位，应当遵守本法有关医疗机构使用药品的规定。</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第七十三条　依法经过资格认定的药师或者其他药学技术人员调配处方，应当进行核对，对处方所列药品不得擅自更改或者代用。对有配伍禁忌或者超剂量的处方，应当拒绝调配；必要时，经处方医师更正或者重新签字，方可调配。</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第七十四条　医疗机构配制制剂，应当经所在地省、自治区、直辖市人民政府药品监督管理部门批准，取得医疗机构制剂许可证。无医疗机构制剂许可证的，不得配制制剂。</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医疗机构制剂许可证应当标明有效期，到期重新审查发证。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第七十五条　医疗机构配制制剂，应当有能够保证制剂质量的设施、管理制度、检验仪器和卫生环境。</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医疗机构配制制剂，应当按照经核准的工艺进行，所需的原料、辅料和包装材料等应当符合药用要求。</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第七十六条　医疗机构配制的制剂，应当是本单位临床需要而市场上没有供应的品种，并应当经所在地省、自治区、直辖市人民政府药品监督管理部门批准；但是，法律对配制中药制剂另有规定的除外。</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医疗机构配制的制剂不得在市场上销售。</w:t>
      </w:r>
    </w:p>
    <w:p w:rsidR="00246F63" w:rsidRPr="00704784" w:rsidRDefault="00246F63" w:rsidP="00704784">
      <w:pPr>
        <w:pStyle w:val="ql-align-center"/>
        <w:shd w:val="clear" w:color="auto" w:fill="FFFFFF"/>
        <w:spacing w:before="151" w:beforeAutospacing="0" w:after="432" w:afterAutospacing="0" w:line="480" w:lineRule="exact"/>
        <w:jc w:val="center"/>
        <w:rPr>
          <w:rFonts w:ascii="Arial" w:hAnsi="Arial" w:cs="Arial"/>
          <w:color w:val="191919"/>
          <w:sz w:val="30"/>
          <w:szCs w:val="30"/>
        </w:rPr>
      </w:pPr>
      <w:r w:rsidRPr="00704784">
        <w:rPr>
          <w:rFonts w:ascii="Arial" w:hAnsi="Arial" w:cs="Arial"/>
          <w:color w:val="191919"/>
          <w:sz w:val="30"/>
          <w:szCs w:val="30"/>
        </w:rPr>
        <w:t>第七章　药品上市后管理</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第七十七条　药品上市许可持有人应当制定药品上市后风险管理计划，主动开展药品上市后研究，对药品的安全性、有效性和质量可控性进行进一步确证，加强对已上市药品的持续管理。</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第七十八条　对附条件批准的药品，药品上市许可持有人应当采取相应风险管理措施，并在规定期限内按照要求完成相关研究；逾期未按照要求完成研究或者不能证明其获益大于风险的，国务院药品监督管理部门应当依法处理，直至注销药品注册证书。</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第七十九条　对药品生产过程中的变更，按照其对药品安全性、有效性和质量可控性的风险和产生影响的程度，实行分类管理。属于重大变更的，应当经国务院药品监督管理部门批准，其他变更应当按照国务院药品监督管理部门的规定备案或者报告。</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药品上市许可持有人应当按照国务院药品监督管理部门的规定，全面评估、验证变更事项对药品安全性、有效性和质量可控性的影响。</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第八十条　药品上市许可持有人应当开展药品上市后不良反应监测，主动收集、跟踪分析疑似药品不良反应信息，对已识别风险的药品及时采取风险控制措施。</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第八十一条　药品上市许可持有人、药品生产企业、药品经营企业和医疗机构应当经常考察本单位所生产、经营、使用的药品质量、疗效和不良反应。发现疑似不良反应的，应当及时向药品监督管理部门和卫生健康主管部门报告。具体办法由国务院药品监督管理部门会同国务院卫生健康主管部门制定。</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对已确认发生严重不良反应的药品，由国务院药品监督管理部门或者省、自治区、直辖市人民政府药品监督管理部门根据实际情况采取停止生产、销售、使用等紧急控制措施，并应当在五日内组织鉴定，自鉴定结论作出之日起十五日内依法作出行政处理决定。</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第八十二条　药品存在质量问题或者其他安全隐患的，药品上市许可持有人应当立即停止销售，告知相关药品经营企业和医疗机构停止销售和使用，召回已销售的药品，及时公开召回信息，必要时应当立即停止生产，并将药品召回和处理情况向省、自治区、直辖市人民政府药品监督管理部门和卫生健康主管部门报告。药品生产企业、药品经营企业和医疗机构应当配合。</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药品上市许可持有人依法应当召回药品而未召回的，省、自治区、直辖市人民政府药品监督管理部门应当责令其召回。</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第八十三条　药品上市许可持有人应当对已上市药品的安全性、有效性和质量可控性定期开展上市后评价。必要时，国务院药品</w:t>
      </w:r>
      <w:r w:rsidRPr="00704784">
        <w:rPr>
          <w:rFonts w:ascii="Arial" w:hAnsi="Arial" w:cs="Arial"/>
          <w:color w:val="191919"/>
          <w:sz w:val="30"/>
          <w:szCs w:val="30"/>
        </w:rPr>
        <w:lastRenderedPageBreak/>
        <w:t>监督管理部门可以责令药品上市许可持有人开展上市后评价或者直接组织开展上市后评价。</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经评价，对疗效不确切、不良反应大或者因其他原因危害人体健康的药品，应当注销药品注册证书。</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已被注销药品注册证书的药品，不得生产或者进口、销售和使用。</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已被注销药品注册证书、超过有效期等的药品，应当由药品监督管理部门监督销毁或者依法采取其他无害化处理等措施。</w:t>
      </w:r>
    </w:p>
    <w:p w:rsidR="00246F63" w:rsidRPr="00704784" w:rsidRDefault="00246F63" w:rsidP="00704784">
      <w:pPr>
        <w:pStyle w:val="ql-align-center"/>
        <w:shd w:val="clear" w:color="auto" w:fill="FFFFFF"/>
        <w:spacing w:before="151" w:beforeAutospacing="0" w:after="432" w:afterAutospacing="0" w:line="480" w:lineRule="exact"/>
        <w:jc w:val="center"/>
        <w:rPr>
          <w:rFonts w:ascii="Arial" w:hAnsi="Arial" w:cs="Arial"/>
          <w:color w:val="191919"/>
          <w:sz w:val="30"/>
          <w:szCs w:val="30"/>
        </w:rPr>
      </w:pPr>
      <w:r w:rsidRPr="00704784">
        <w:rPr>
          <w:rFonts w:ascii="Arial" w:hAnsi="Arial" w:cs="Arial"/>
          <w:color w:val="191919"/>
          <w:sz w:val="30"/>
          <w:szCs w:val="30"/>
        </w:rPr>
        <w:t>第八章　药品价格和广告</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第八十四条　国家完善药品采购管理制度，对药品价格进行监测，开展成本价格调查，加强药品价格监督检查，依法查处价格垄断、哄抬价格等药品价格违法行为，维护药品价格秩序。</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第八十五条　依法实行市场调节价的药品，药品上市许可持有人、药品生产企业、药品经营企业和医疗机构应当按照公平、合理和诚实信用、质价相符的原则制定价格，为用药者提供价格合理的药品。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药品上市许可持有人、药品生产企业、药品经营企业和医疗机构应当遵守国务院药品价格主管部门关于药品价格管理的规定，制定和标明药品零售价格，禁止暴利、价格垄断和价格欺诈等行为。</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第八十六条　药品上市许可持有人、药品生产企业、药品经营企业和医疗机构应当依法向药品价格主管部门提供其药品的实际购销价格和购销数量等资料。</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第八十七条　医疗机构应当向患者提供所用药品的价格清单，按照规定如实公布其常用药品的价格，加强合理用药管理。具体办法由国务院卫生健康主管部门制定。</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第八十八条　禁止药品上市许可持有人、药品生产企业、药品经营企业和医疗机构在药品购销中给予、收受回扣或者其他不正当利益。</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第八十九条　药品广告应当经广告主所在地省、自治区、直辖市人民政府确定的广告审查机关批准；未经批准的，不得发布。</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第九十条　药品广告的内容应当真实、合法，以国务院药品监督管理部门核准的药品说明书为准，不得含有虚假的内容。</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药品广告不得含有表示功效、安全性的断言或者保证；不得利用国家机关、科研单位、学术机构、行业协会或者专家、学者、医师、药师、患者等的名义或者形象作推荐、证明。</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非药品广告不得有涉及药品的宣传。</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第九十一条　药品价格和广告，本法未作规定的，适用《中华人民共和国价格法》、《中华人民共和国反垄断法》、《中华人民共和国反不正当竞争法》、《中华人民共和国广告法》等的规定。</w:t>
      </w:r>
    </w:p>
    <w:p w:rsidR="00246F63" w:rsidRPr="00704784" w:rsidRDefault="00246F63" w:rsidP="00704784">
      <w:pPr>
        <w:pStyle w:val="ql-align-center"/>
        <w:shd w:val="clear" w:color="auto" w:fill="FFFFFF"/>
        <w:spacing w:before="151" w:beforeAutospacing="0" w:after="432" w:afterAutospacing="0" w:line="480" w:lineRule="exact"/>
        <w:jc w:val="center"/>
        <w:rPr>
          <w:rFonts w:ascii="Arial" w:hAnsi="Arial" w:cs="Arial"/>
          <w:color w:val="191919"/>
          <w:sz w:val="30"/>
          <w:szCs w:val="30"/>
        </w:rPr>
      </w:pPr>
      <w:r w:rsidRPr="00704784">
        <w:rPr>
          <w:rFonts w:ascii="Arial" w:hAnsi="Arial" w:cs="Arial"/>
          <w:color w:val="191919"/>
          <w:sz w:val="30"/>
          <w:szCs w:val="30"/>
        </w:rPr>
        <w:t>第九章　药品储备和供应</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第九十二条　国家实行药品储备制度，建立中央和地方两级药品储备。</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发生重大灾情、疫情或者其他突发事件时，依照《中华人民共和国突发事件应对法》的规定，可以紧急调用药品。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第九十三条　国家实行基本药物制度，遴选适当数量的基本药物品种，加强组织生产和储备，提高基本药物的供给能力，满足疾病防治基本用药需求。</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第九十四条　国家建立药品供求监测体系，及时收集和汇总分析短缺药品供求信息，对短缺药品实行预警，采取应对措施。</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第九十五条　国家实行短缺药品清单管理制度。具体办法由国务院卫生健康主管部门会同国务院药品监督管理部门等部门制定。</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药品上市许可持有人停止生产短缺药品的，应当按照规定向国务院药品监督管理部门或者省、自治区、直辖市人民政府药品监督管理部门报告。</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第九十六条　国家鼓励短缺药品的研制和生产，对临床急需的短缺药品、防治重大传染病和罕见病等疾病的新药予以优先审评审批。</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第九十七条　对短缺药品，国务院可以限制或者禁止出口。必要时，国务院有关部门可以采取组织生产、价格干预和扩大进口等措施，保障药品供应。</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药品上市许可持有人、药品生产企业、药品经营企业应当按照规定保障药品的生产和供应。</w:t>
      </w:r>
    </w:p>
    <w:p w:rsidR="00246F63" w:rsidRPr="00704784" w:rsidRDefault="00246F63" w:rsidP="00704784">
      <w:pPr>
        <w:pStyle w:val="ql-align-center"/>
        <w:shd w:val="clear" w:color="auto" w:fill="FFFFFF"/>
        <w:spacing w:before="151" w:beforeAutospacing="0" w:after="432" w:afterAutospacing="0" w:line="480" w:lineRule="exact"/>
        <w:jc w:val="center"/>
        <w:rPr>
          <w:rFonts w:ascii="Arial" w:hAnsi="Arial" w:cs="Arial"/>
          <w:color w:val="191919"/>
          <w:sz w:val="30"/>
          <w:szCs w:val="30"/>
        </w:rPr>
      </w:pPr>
      <w:r w:rsidRPr="00704784">
        <w:rPr>
          <w:rFonts w:ascii="Arial" w:hAnsi="Arial" w:cs="Arial"/>
          <w:color w:val="191919"/>
          <w:sz w:val="30"/>
          <w:szCs w:val="30"/>
        </w:rPr>
        <w:t>第十章　监督管理</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第九十八条　禁止生产（包括配制，下同）、销售、使用假药、劣药。</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有下列情形之一的，为假药</w:t>
      </w:r>
      <w:r w:rsidRPr="00704784">
        <w:rPr>
          <w:rFonts w:ascii="Arial" w:hAnsi="Arial" w:cs="Arial"/>
          <w:color w:val="191919"/>
          <w:sz w:val="30"/>
          <w:szCs w:val="30"/>
        </w:rPr>
        <w:t>:</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（一）药品所含成份与国家药品标准规定的成份不符；</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（二）以非药品冒充药品或者以他种药品冒充此种药品；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（三）变质的药品；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（四）药品所标明的适应症或者功能主治超出规定范围。</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有下列情形之一的，为劣药：</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（一）药品成份的含量不符合国家药品标准；</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（二）被污染的药品；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（三）未标明或者更改有效期的药品；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（四）未注明或者更改产品批号的药品；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（五）超过有效期的药品；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（六）擅自添加防腐剂、辅料的药品；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（七）其他不符合药品标准的药品。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禁止未取得药品批准证明文件生产、进口药品；禁止使用未按照规定审评、审批的原料药、包装材料和容器生产药品。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第九十九条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药品监督管理部门应当对高风险的药品实施重点监督检查。</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对有证据证明可能存在安全隐患的，药品监督管理部门根据监督检查情况，应当采取告诫、约谈、限期整改以及暂停生产、销售、使用、进口等措施，并及时公布检查处理结果。</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药品监督管理部门进行监督检查时，应当出示证明文件，对监督检查中知悉的商业秘密应当保密。</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第一百条　药品监督管理部门根据监督管理的需要，可以对药品质量进行抽查检验。抽查检验应当按照规定抽样，并不得收取任何费用；抽样应当购买样品。所需费用按照国务院规定列支。</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对有证据证明可能危害人体健康的药品及其有关材料，药品监督管理部门可以查封、扣押，并在七日内作出行政处理决定；药品需要检验的，应当自检验报告书发出之日起十五日内作出行政处理决定。</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第一百零一条　国务院和省、自治区、直辖市人民政府的药品监督管理部门应当定期公告药品质量抽查检验结果；公告不当的，应当在原公告范围内予以更正。</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第一百零二条　当事人对药品检验结果有异议的，可以自收到药品检验结果之日起七日内向原药品检验机构或者上一级药品监督管理部门设置或者指定的药品检验机构申请复验，也可以直接向国务院药品监督管理部门设置或者指定的药品检验机构申请复验。受理复验的药品检验机构应当在国务院药品监督管理部门规定的时间内作出复验结论。</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第一百零三条　药品监督管理部门应当对药品上市许可持有人、药品生产企业、药品经营企业和药物非临床安全性评价研究机构、药物临床试验机构等遵守药品生产质量管理规范、药品经营质量管理规范、药物非临床研究质量管理规范、药物临床试验质量管理规范等情况进行检查，监督其持续符合法定要求。</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第一百零四条　国家建立职业化、专业化药品检查员队伍。检查员应当熟悉药品法律法规，具备药品专业知识。</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第一百零五条　药品监督管理部门建立药品上市许可持有人、药品生产企业、药品经营企业、药物非临床安全性评价研究机构、药物临床试验机构和医疗机构药品安全信用档案，记录许可颁发、日常监督检查结果、违法行为查处等情况，依法向社会公布并及</w:t>
      </w:r>
      <w:r w:rsidRPr="00704784">
        <w:rPr>
          <w:rFonts w:ascii="Arial" w:hAnsi="Arial" w:cs="Arial"/>
          <w:color w:val="191919"/>
          <w:sz w:val="30"/>
          <w:szCs w:val="30"/>
        </w:rPr>
        <w:lastRenderedPageBreak/>
        <w:t>时更新；对有不良信用记录的，增加监督检查频次，并可以按照国家规定实施联合惩戒。</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第一百零六条　药品监督管理部门应当公布本部门的电子邮件地址、电话，接受咨询、投诉、举报，并依法及时答复、核实、处理。对查证属实的举报，按照有关规定给予举报人奖励。</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药品监督管理部门应当对举报人的信息予以保密，保护举报人的合法权益。举报人举报所在单位的，该单位不得以解除、变更劳动合同或者其他方式对举报人进行打击报复。</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第一百零七条　国家实行药品安全信息统一公布制度。国家药品安全总体情况、药品安全风险警示信息、重大药品安全事件及其调查处理信息和国务院确定需要统一公布的其他信息由国务院药品监督管理部门统一公布。药品安全风险警示信息和重大药品安全事件及其调查处理信息的影响限于特定区域的，也可以由有关省、自治区、直辖市人民政府药品监督管理部门公布。未经授权不得发布上述信息。</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公布药品安全信息，应当及时、准确、全面，并进行必要的说明，避免误导。</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任何单位和个人不得编造、散布虚假药品安全信息。</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第一百零八条　县级以上人民政府应当制定药品安全事件应急预案。药品上市许可持有人、药品生产企业、药品经营企业和医疗机构等应当制定本单位的药品安全事件处置方案，并组织开展培训和应急演练。</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发生药品安全事件，县级以上人民政府应当按照应急预案立即组织开展应对工作；有关单位应当立即采取有效措施进行处置，防止危害扩大。</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第一百零九条　药品监督管理部门未及时发现药品安全系统性风险，未及时消除监督管理区域内药品安全隐患的，本级人民政府或者上级人民政府药品监督管理部门应当对其主要负责人进行约谈。</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地方人民政府未履行药品安全职责，未及时消除区域性重大药品安全隐患的，上级人民政府或者上级人民政府药品监督管理部门应当对其主要负责人进行约谈。</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被约谈的部门和地方人民政府应当立即采取措施，对药品监督管理工作进行整改。</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约谈情况和整改情况应当纳入有关部门和地方人民政府药品监督管理工作评议、考核记录。</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第一百一十条　地方人民政府及其药品监督管理部门不得以要求实施药品检验、审批等手段限制或者排斥非本地区药品上市许可持有人、药品生产企业生产的药品进入本地区。</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第一百一十一条　药品监督管理部门及其设置或者指定的药品专业技术机构不得参与药品生产经营活动，不得以其名义推荐或者监制、监销药品。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药品监督管理部门及其设置或者指定的药品专业技术机构的工作人员不得参与药品生产经营活动。</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第一百一十二条　国务院对麻醉药品、精神药品、医疗用毒性药品、放射性药品、药品类易制毒化学品等有其他特殊管理规定的，依照其规定。</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第一百一十三条　药品监督管理部门发现药品违法行为涉嫌犯罪的，应当及时将案件移送公安机关。</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对依法不需要追究刑事责任或者免予刑事处罚，但应当追究行政责任的，公安机关、人民检察院、人民法院应当及时将案件移送药品监督管理部门。</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公安机关、人民检察院、人民法院商请药品监督管理部门、生态环境主管部门等部门提供检验结论、认定意见以及对涉案药品进行无害化处理等协助的，有关部门应当及时提供，予以协助。</w:t>
      </w:r>
    </w:p>
    <w:p w:rsidR="00246F63" w:rsidRPr="00704784" w:rsidRDefault="00246F63" w:rsidP="00704784">
      <w:pPr>
        <w:pStyle w:val="ql-align-center"/>
        <w:shd w:val="clear" w:color="auto" w:fill="FFFFFF"/>
        <w:spacing w:before="151" w:beforeAutospacing="0" w:after="432" w:afterAutospacing="0" w:line="480" w:lineRule="exact"/>
        <w:jc w:val="center"/>
        <w:rPr>
          <w:rFonts w:ascii="Arial" w:hAnsi="Arial" w:cs="Arial"/>
          <w:color w:val="191919"/>
          <w:sz w:val="30"/>
          <w:szCs w:val="30"/>
        </w:rPr>
      </w:pPr>
      <w:r w:rsidRPr="00704784">
        <w:rPr>
          <w:rFonts w:ascii="Arial" w:hAnsi="Arial" w:cs="Arial"/>
          <w:color w:val="191919"/>
          <w:sz w:val="30"/>
          <w:szCs w:val="30"/>
        </w:rPr>
        <w:t>第十一章　法律责任</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第一百一十四条　违反本法规定，构成犯罪的，依法追究刑事责任。</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第一百一十六条　生产、销售假药的，没收违法生产、销售的药品和违法所得，责令停产停业整顿，吊销药品批准证明文件，并处违法生产、销售的药品货值金额十五倍以上三十倍以下的罚款；</w:t>
      </w:r>
      <w:r w:rsidRPr="00704784">
        <w:rPr>
          <w:rFonts w:ascii="Arial" w:hAnsi="Arial" w:cs="Arial"/>
          <w:color w:val="191919"/>
          <w:sz w:val="30"/>
          <w:szCs w:val="30"/>
        </w:rPr>
        <w:lastRenderedPageBreak/>
        <w:t>货值金额不足十万元的，按十万元计算；情节严重的，吊销药品生产许可证、药品经营许可证或者医疗机构制剂许可证，十年内不受理其相应申请；药品上市许可持有人为境外企业的，十年内禁止其药品进口。</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生产、销售的中药饮片不符合药品标准，尚不影响安全性、有效性的，责令限期改正，给予警告；可以处十万元以上五十万元以下的罚款。</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第一百一十八条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对生产者专门用于生产假药、劣药的原料、辅料、包装材料、生产设备予以没收。</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第一百一十九条　药品使用单位使用假药、劣药的，按照销售假药、零售劣药的规定处罚；情节严重的，法定代表人、主要负责</w:t>
      </w:r>
      <w:r w:rsidRPr="00704784">
        <w:rPr>
          <w:rFonts w:ascii="Arial" w:hAnsi="Arial" w:cs="Arial"/>
          <w:color w:val="191919"/>
          <w:sz w:val="30"/>
          <w:szCs w:val="30"/>
        </w:rPr>
        <w:lastRenderedPageBreak/>
        <w:t>人、直接负责的主管人员和其他责任人员有医疗卫生人员执业证书的，还应当吊销执业证书。</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第一百二十条　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第一百二十一条　对假药、劣药的处罚决定，应当依法载明药品检验机构的质量检验结论。</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第一百二十二条　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第一百二十三条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w:t>
      </w:r>
      <w:r w:rsidRPr="00704784">
        <w:rPr>
          <w:rFonts w:ascii="Arial" w:hAnsi="Arial" w:cs="Arial"/>
          <w:color w:val="191919"/>
          <w:sz w:val="30"/>
          <w:szCs w:val="30"/>
        </w:rPr>
        <w:lastRenderedPageBreak/>
        <w:t>从事药品生产经营活动，并可以由公安机关处五日以上十五日以下的拘留。</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（一）未取得药品批准证明文件生产、进口药品；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（二）使用采取欺骗手段取得的药品批准证明文件生产、进口药品；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（三）使用未经审评审批的原料药生产药品；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（四）应当检验而未经检验即销售药品；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（五）生产、销售国务院药品监督管理部门禁止使用的药品；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（六）编造生产、检验记录；</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（七）未经批准在药品生产过程中进行重大变更。</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未经批准进口少量境外已合法上市的药品，情节较轻的，可以依法减轻或者免予处罚。</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第一百二十五条　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（一）未经批准开展药物临床试验；</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（二）使用未经审评的直接接触药品的包装材料或者容器生产药品，或者销售该类药品；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（三）使用未经核准的标签、说明书。</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w:t>
      </w:r>
      <w:r w:rsidRPr="00704784">
        <w:rPr>
          <w:rFonts w:ascii="Arial" w:hAnsi="Arial" w:cs="Arial"/>
          <w:color w:val="191919"/>
          <w:sz w:val="30"/>
          <w:szCs w:val="30"/>
        </w:rPr>
        <w:lastRenderedPageBreak/>
        <w:t>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第一百二十七条　违反本法规定，有下列行为之一的，责令限期改正，给予警告；逾期不改正的，处十万元以上五十万元以下的罚款：</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（一）开展生物等效性试验未备案；</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（二）药物临床试验期间，发现存在安全性问题或者其他风险，临床试验申办者未及时调整临床试验方案、暂停或者终止临床试验，或者未向国务院药品监督管理部门报告；</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（三）未按照规定建立并实施药品追溯制度；</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（四）未按照规定提交年度报告；</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（五）未按照规定对药品生产过程中的变更进行备案或者报告；</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（六）未制定药品上市后风险管理计划；</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（七）未按照规定开展药品上市后研究或者上市后评价。</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第一百二十八条　除依法应当按照假药、劣药处罚的外，药品包装未按照规定印有、贴有标签或者附有说明书，标签、说明书未按照规定注明相关信息或者印有规定标志的，责令改正，给予警告；情节严重的，吊销药品注册证书。</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第一百二十九条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第一百三十条　违反本法规定，药品经营企业购销药品未按照规定进行记录，零售药品未正确说明用法、用量等事项，或者未按照规定调配处方的，责令改正，给予警告；情节严重的，吊销药品经营许可证。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第一百三十一条　违反本法规定，药品网络交易第三方平台提供者未履行资质审核、报告、停止提供网络交易平台服务等义务的，责令改正，没收违法所得，并处二十万元以上二百万元以下的罚款；情节严重的，责令停业整顿，并处二百万元以上五百万元以下的罚款。</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第一百三十二条　进口已获得药品注册证书的药品，未按照规定向允许药品进口的口岸所在地药品监督管理部门备案的，责令限期改正，给予警告；逾期不改正的，吊销药品注册证书。</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第一百三十三条　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万元的，按五万元计算。</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第一百三十四条　药品上市许可持有人未按照规定开展药品不良反应监测或者报告疑似药品不良反应的，责令限期改正，给予警告；逾期不改正的，责令停产停业整顿，并处十万元以上一百万元以下的罚款。</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药品经营企业未按照规定报告疑似药品不良反应的，责令限期改正，给予警告；逾期不改正的，责令停产停业整顿，并处五万元以上五十万元以下的罚款。</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医疗机构未按照规定报告疑似药品不良反应的，责令限期改正，给予警告；逾期不改正的，处五万元以上五十万元以下的罚款。</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第一百三十五条　药品上市许可持有人在省、自治区、直辖市人民政府药品监督管理部门责令其召回后，拒不召回的，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药品生产企业、药品经营企业、医疗机构拒不配合召回的，处十万元以上五十万元以下的罚款。</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第一百三十六条　药品上市许可持有人为境外企业的，其指定的在中国境内的企业法人未依照本法规定履行相关义务的，适用本法有关药品上市许可持有人法律责任的规定。</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第一百三十七条　有下列行为之一的，在本法规定的处罚幅度内从重处罚：</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（一）以麻醉药品、精神药品、医疗用毒性药品、放射性药品、药品类易制毒化学品冒充其他药品，或者以其他药品冒充上述药品；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（二）生产、销售以孕产妇、儿童为主要使用对象的假药、劣药；</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（三）生产、销售的生物制品属于假药、劣药；</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（四）生产、销售假药、劣药，造成人身伤害后果；</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（五）生产、销售假药、劣药，经处理后再犯；</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（六）拒绝、逃避监督检查，伪造、销毁、隐匿有关证据材料，或者擅自动用查封、扣押物品。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第一百三十八条　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的赔偿责任。</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第一百三十九条　本法第一百一十五条至第一百三十八条规定的行政处罚，由县级以上人民政府药品监督管理部门按照职责分工决定；撤销许可、吊销许可证件的，由原批准、发证的部门决定。</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第一百四十条　药品上市许可持有人、药品生产企业、药品经营企业或者医疗机构违反本法规定聘用人员的，由药品监督管理部门或者卫生健康主管部门责令解聘，处五万元以上二十万元以下的罚款。</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第一百四十一条　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药品上市许可持有人、药品生产企业、药品经营企业在药品研制、生产、经营中向国家工作人员行贿的，对法定代表人、主要负责人、直接负责的主管人员和其他责任人员终身禁止从事药品生产经营活动。</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第一百四十二条　药品上市许可持有人、药品生产企业、药品经营企业的负责人、采购人员等有关人员在药品购销中收受其他药品上市许可持有人、药品生产企业、药品经营企业或者代理人给</w:t>
      </w:r>
      <w:r w:rsidRPr="00704784">
        <w:rPr>
          <w:rFonts w:ascii="Arial" w:hAnsi="Arial" w:cs="Arial"/>
          <w:color w:val="191919"/>
          <w:sz w:val="30"/>
          <w:szCs w:val="30"/>
        </w:rPr>
        <w:lastRenderedPageBreak/>
        <w:t>予的财物或者其他不正当利益的，没收违法所得，依法给予处罚；情节严重的，五年内禁止从事药品生产经营活动。</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第一百四十三条　违反本法规定，编造、散布虚假药品安全信息，构成违反治安管理行为的，由公安机关依法给予治安管理处罚。</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第一百四十四条　药品上市许可持有人、药品生产企业、药品经营企业或者医疗机构违反本法规定，给用药者造成损害的，依法承担赔偿责任。</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因药品质量问题受到损害的，受害人可以向药品上市许可持有人、药品生产企业请求赔偿损失，也可以向药品经营企业、医疗机构请求赔偿损失。接到受害人赔偿请求的，应当实行首负责任制，先行赔付；先行赔付后，可以依法追偿。</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生产假药、劣药或者明知是假药、劣药仍然销售、使用的，受害人或者其近亲属除请求赔偿损失外，还可以请求支付价款十倍或者损失三倍的赔偿金；增加赔偿的金额不足一千元的，为一千元。</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第一百四十五条　药品监督管理部门或者其设置、指定的药品专业技术机构参与药品生产经营活动的，由其上级主管机关责令改正，没收违法收入；情节严重的，对直接负责的主管人员和其他直接责任人员依法给予处分。</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药品监督管理部门或者其设置、指定的药品专业技术机构的工作人员参与药品生产经营活动的，依法给予处分。</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第一百四十六条　药品监督管理部门或者其设置、指定的药品检验机构在药品监督检验中违法收取检验费用的，由政府有关部门责令退还，对直接负责的主管人员和其他直接责任人员依法给予处分；情节严重的，撤销其检验资格。</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第一百四十七条　违反本法规定，药品监督管理部门有下列行为之一的，应当撤销相关许可，对直接负责的主管人员和其他直接责任人员依法给予处分：</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（一）不符合条件而批准进行药物临床试验；</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（二）对不符合条件的药品颁发药品注册证书；</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（三）对不符合条件的单位颁发药品生产许可证、药品经营许可证或者医疗机构制剂许可证。</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第一百四十八条　违反本法规定，县级以上地方人民政府有下列行为之一的，对直接负责的主管人员和其他直接责任人员给予记过或者记大过处分；情节严重的，给予降级、撤职或者开除处分：</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（一）瞒报、谎报、缓报、漏报药品安全事件；</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（二）未及时消除区域性重大药品安全隐患，造成本行政区域内发生特别重大药品安全事件，或者连续发生重大药品安全事件；</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（三）履行职责不力，造成严重不良影响或者重大损失。</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第一百四十九条　违反本法规定，药品监督管理等部门有下列行为之一的，对直接负责的主管人员和其他直接责任人员给予记过或者记大过处分；情节较重的，给予降级或者撤职处分；情节严重的，给予开除处分：</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（一）瞒报、谎报、缓报、漏报药品安全事件；</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（二）对发现的药品安全违法行为未及时查处；</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（三）未及时发现药品安全系统性风险，或者未及时消除监督管理区域内药品安全隐患，造成严重影响；</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（四）其他不履行药品监督管理职责，造成严重不良影响或者重大损失。</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第一百五十条　药品监督管理人员滥用职权、徇私舞弊、玩忽职守的，依法给予处分。</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查处假药、劣药违法行为有失职、渎职行为的，对药品监督管理部门直接负责的主管人员和其他直接责任人员依法从重给予处分。</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第一百五十一条　本章规定的货值金额以违法生产、销售药品的标价计算；没有标价的，按照同类药品的市场价格计算。</w:t>
      </w:r>
    </w:p>
    <w:p w:rsidR="00246F63" w:rsidRPr="00704784" w:rsidRDefault="00246F63" w:rsidP="00704784">
      <w:pPr>
        <w:pStyle w:val="ql-align-center"/>
        <w:shd w:val="clear" w:color="auto" w:fill="FFFFFF"/>
        <w:spacing w:before="151" w:beforeAutospacing="0" w:after="432" w:afterAutospacing="0" w:line="480" w:lineRule="exact"/>
        <w:jc w:val="center"/>
        <w:rPr>
          <w:rFonts w:ascii="Arial" w:hAnsi="Arial" w:cs="Arial"/>
          <w:color w:val="191919"/>
          <w:sz w:val="30"/>
          <w:szCs w:val="30"/>
        </w:rPr>
      </w:pPr>
      <w:r w:rsidRPr="00704784">
        <w:rPr>
          <w:rFonts w:ascii="Arial" w:hAnsi="Arial" w:cs="Arial"/>
          <w:color w:val="191919"/>
          <w:sz w:val="30"/>
          <w:szCs w:val="30"/>
        </w:rPr>
        <w:t>第十二章　附</w:t>
      </w:r>
      <w:r w:rsidRPr="00704784">
        <w:rPr>
          <w:rFonts w:ascii="Arial" w:hAnsi="Arial" w:cs="Arial"/>
          <w:color w:val="191919"/>
          <w:sz w:val="30"/>
          <w:szCs w:val="30"/>
        </w:rPr>
        <w:t xml:space="preserve"> </w:t>
      </w:r>
      <w:r w:rsidRPr="00704784">
        <w:rPr>
          <w:rFonts w:ascii="Arial" w:hAnsi="Arial" w:cs="Arial"/>
          <w:color w:val="191919"/>
          <w:sz w:val="30"/>
          <w:szCs w:val="30"/>
        </w:rPr>
        <w:t>则</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第一百五十二条　中药材种植、采集和饲养的管理，依照有关法律、法规的规定执行。</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lastRenderedPageBreak/>
        <w:t>第一百五十三条　地区性民间习用药材的管理办法，由国务院药品监督管理部门会同国务院中医药主管部门制定。</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第一百五十四条　中国人民解放军和中国人民武装警察部队执行本法的具体办法，由国务院、中央军事委员会依据本法制定。</w:t>
      </w:r>
    </w:p>
    <w:p w:rsidR="00246F63" w:rsidRPr="00704784" w:rsidRDefault="00246F63" w:rsidP="00704784">
      <w:pPr>
        <w:pStyle w:val="a5"/>
        <w:shd w:val="clear" w:color="auto" w:fill="FFFFFF"/>
        <w:spacing w:before="151" w:beforeAutospacing="0" w:after="432" w:afterAutospacing="0" w:line="480" w:lineRule="exact"/>
        <w:rPr>
          <w:rFonts w:ascii="Arial" w:hAnsi="Arial" w:cs="Arial"/>
          <w:color w:val="191919"/>
          <w:sz w:val="30"/>
          <w:szCs w:val="30"/>
        </w:rPr>
      </w:pPr>
      <w:r w:rsidRPr="00704784">
        <w:rPr>
          <w:rFonts w:ascii="Arial" w:hAnsi="Arial" w:cs="Arial"/>
          <w:color w:val="191919"/>
          <w:sz w:val="30"/>
          <w:szCs w:val="30"/>
        </w:rPr>
        <w:t>第一百五十五条　本法自</w:t>
      </w:r>
      <w:r w:rsidRPr="00704784">
        <w:rPr>
          <w:rFonts w:ascii="Arial" w:hAnsi="Arial" w:cs="Arial"/>
          <w:color w:val="191919"/>
          <w:sz w:val="30"/>
          <w:szCs w:val="30"/>
        </w:rPr>
        <w:t>2019</w:t>
      </w:r>
      <w:r w:rsidRPr="00704784">
        <w:rPr>
          <w:rFonts w:ascii="Arial" w:hAnsi="Arial" w:cs="Arial"/>
          <w:color w:val="191919"/>
          <w:sz w:val="30"/>
          <w:szCs w:val="30"/>
        </w:rPr>
        <w:t>年</w:t>
      </w:r>
      <w:r w:rsidRPr="00704784">
        <w:rPr>
          <w:rFonts w:ascii="Arial" w:hAnsi="Arial" w:cs="Arial"/>
          <w:color w:val="191919"/>
          <w:sz w:val="30"/>
          <w:szCs w:val="30"/>
        </w:rPr>
        <w:t>12</w:t>
      </w:r>
      <w:r w:rsidRPr="00704784">
        <w:rPr>
          <w:rFonts w:ascii="Arial" w:hAnsi="Arial" w:cs="Arial"/>
          <w:color w:val="191919"/>
          <w:sz w:val="30"/>
          <w:szCs w:val="30"/>
        </w:rPr>
        <w:t>月</w:t>
      </w:r>
      <w:r w:rsidRPr="00704784">
        <w:rPr>
          <w:rFonts w:ascii="Arial" w:hAnsi="Arial" w:cs="Arial"/>
          <w:color w:val="191919"/>
          <w:sz w:val="30"/>
          <w:szCs w:val="30"/>
        </w:rPr>
        <w:t>1</w:t>
      </w:r>
      <w:r w:rsidRPr="00704784">
        <w:rPr>
          <w:rFonts w:ascii="Arial" w:hAnsi="Arial" w:cs="Arial"/>
          <w:color w:val="191919"/>
          <w:sz w:val="30"/>
          <w:szCs w:val="30"/>
        </w:rPr>
        <w:t>日起施行。</w:t>
      </w:r>
    </w:p>
    <w:p w:rsidR="00BD0DE9" w:rsidRPr="00704784" w:rsidRDefault="00BD0DE9">
      <w:pPr>
        <w:rPr>
          <w:sz w:val="32"/>
          <w:szCs w:val="32"/>
        </w:rPr>
      </w:pPr>
    </w:p>
    <w:sectPr w:rsidR="00BD0DE9" w:rsidRPr="00704784" w:rsidSect="005950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57B" w:rsidRDefault="0041757B" w:rsidP="00246F63">
      <w:r>
        <w:separator/>
      </w:r>
    </w:p>
  </w:endnote>
  <w:endnote w:type="continuationSeparator" w:id="1">
    <w:p w:rsidR="0041757B" w:rsidRDefault="0041757B" w:rsidP="00246F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57B" w:rsidRDefault="0041757B" w:rsidP="00246F63">
      <w:r>
        <w:separator/>
      </w:r>
    </w:p>
  </w:footnote>
  <w:footnote w:type="continuationSeparator" w:id="1">
    <w:p w:rsidR="0041757B" w:rsidRDefault="0041757B" w:rsidP="00246F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6F63"/>
    <w:rsid w:val="00246F63"/>
    <w:rsid w:val="0041757B"/>
    <w:rsid w:val="00595033"/>
    <w:rsid w:val="005F7431"/>
    <w:rsid w:val="00704784"/>
    <w:rsid w:val="00BD0D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0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6F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6F63"/>
    <w:rPr>
      <w:sz w:val="18"/>
      <w:szCs w:val="18"/>
    </w:rPr>
  </w:style>
  <w:style w:type="paragraph" w:styleId="a4">
    <w:name w:val="footer"/>
    <w:basedOn w:val="a"/>
    <w:link w:val="Char0"/>
    <w:uiPriority w:val="99"/>
    <w:semiHidden/>
    <w:unhideWhenUsed/>
    <w:rsid w:val="00246F6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6F63"/>
    <w:rPr>
      <w:sz w:val="18"/>
      <w:szCs w:val="18"/>
    </w:rPr>
  </w:style>
  <w:style w:type="paragraph" w:customStyle="1" w:styleId="ql-align-center">
    <w:name w:val="ql-align-center"/>
    <w:basedOn w:val="a"/>
    <w:rsid w:val="00246F63"/>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246F6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1971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3137</Words>
  <Characters>17881</Characters>
  <Application>Microsoft Office Word</Application>
  <DocSecurity>0</DocSecurity>
  <Lines>149</Lines>
  <Paragraphs>41</Paragraphs>
  <ScaleCrop>false</ScaleCrop>
  <Company/>
  <LinksUpToDate>false</LinksUpToDate>
  <CharactersWithSpaces>20977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dc:creator>
  <cp:keywords/>
  <dc:description/>
  <cp:lastModifiedBy>GH</cp:lastModifiedBy>
  <cp:revision>4</cp:revision>
  <cp:lastPrinted>2019-11-13T09:27:00Z</cp:lastPrinted>
  <dcterms:created xsi:type="dcterms:W3CDTF">2019-11-13T09:02:00Z</dcterms:created>
  <dcterms:modified xsi:type="dcterms:W3CDTF">2019-11-13T09:43:00Z</dcterms:modified>
</cp:coreProperties>
</file>